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8F6F" w14:textId="09D06B7C" w:rsidR="00357284" w:rsidRDefault="00014A53" w:rsidP="00357284">
      <w:pPr>
        <w:widowControl/>
        <w:jc w:val="center"/>
        <w:rPr>
          <w:rFonts w:ascii="Arial Narrow" w:eastAsia="Calibri" w:hAnsi="Arial Narrow" w:cs="Calibri"/>
          <w:b/>
          <w:bCs/>
          <w:color w:val="000000"/>
          <w:spacing w:val="12"/>
          <w:kern w:val="0"/>
          <w:sz w:val="28"/>
          <w:szCs w:val="28"/>
          <w:lang w:val="en-GB" w:eastAsia="en-US"/>
        </w:rPr>
      </w:pPr>
      <w:bookmarkStart w:id="0" w:name="_GoBack"/>
      <w:bookmarkEnd w:id="0"/>
      <w:r>
        <w:rPr>
          <w:rFonts w:ascii="Arial Narrow" w:eastAsia="Calibri" w:hAnsi="Arial Narrow" w:cs="Calibri"/>
          <w:b/>
          <w:bCs/>
          <w:color w:val="000000"/>
          <w:spacing w:val="12"/>
          <w:kern w:val="0"/>
          <w:sz w:val="28"/>
          <w:szCs w:val="28"/>
          <w:lang w:val="en-GB" w:eastAsia="en-US"/>
        </w:rPr>
        <w:t xml:space="preserve">UAE </w:t>
      </w:r>
      <w:r w:rsidR="00357284" w:rsidRPr="0006192A">
        <w:rPr>
          <w:rFonts w:ascii="Arial Narrow" w:eastAsia="Calibri" w:hAnsi="Arial Narrow" w:cs="Calibri"/>
          <w:b/>
          <w:bCs/>
          <w:color w:val="000000"/>
          <w:spacing w:val="12"/>
          <w:kern w:val="0"/>
          <w:sz w:val="28"/>
          <w:szCs w:val="28"/>
          <w:lang w:val="en-GB" w:eastAsia="en-US"/>
        </w:rPr>
        <w:t>Merchant Website Checklist</w:t>
      </w:r>
    </w:p>
    <w:p w14:paraId="2C0074D9" w14:textId="77777777" w:rsidR="00F86D47" w:rsidRDefault="00F86D47" w:rsidP="00357284">
      <w:pPr>
        <w:widowControl/>
        <w:spacing w:after="160" w:line="259" w:lineRule="auto"/>
        <w:rPr>
          <w:rFonts w:ascii="Arial Narrow" w:eastAsia="Calibri" w:hAnsi="Arial Narrow" w:cs="Times New Roman"/>
          <w:b/>
          <w:bCs/>
          <w:color w:val="000000"/>
          <w:kern w:val="0"/>
          <w:sz w:val="24"/>
          <w:szCs w:val="24"/>
          <w:lang w:val="en-GB" w:eastAsia="en-US"/>
        </w:rPr>
      </w:pPr>
    </w:p>
    <w:p w14:paraId="1DD3BE7C" w14:textId="07A04EEC" w:rsidR="00357284" w:rsidRPr="002C0A7F" w:rsidRDefault="002B2BAA" w:rsidP="00357284">
      <w:pPr>
        <w:widowControl/>
        <w:spacing w:after="160" w:line="259" w:lineRule="auto"/>
        <w:rPr>
          <w:rFonts w:ascii="Arial Narrow" w:eastAsia="Calibri" w:hAnsi="Arial Narrow" w:cs="Times New Roman"/>
          <w:b/>
          <w:bCs/>
          <w:color w:val="000000"/>
          <w:kern w:val="0"/>
          <w:sz w:val="24"/>
          <w:szCs w:val="24"/>
          <w:lang w:val="en-GB" w:eastAsia="en-US"/>
        </w:rPr>
      </w:pPr>
      <w:r>
        <w:rPr>
          <w:rFonts w:ascii="Arial Narrow" w:eastAsia="Calibri" w:hAnsi="Arial Narrow" w:cs="Times New Roman"/>
          <w:b/>
          <w:bCs/>
          <w:color w:val="000000"/>
          <w:kern w:val="0"/>
          <w:sz w:val="24"/>
          <w:szCs w:val="24"/>
          <w:lang w:val="en-GB" w:eastAsia="en-US"/>
        </w:rPr>
        <w:t xml:space="preserve">Website </w:t>
      </w:r>
      <w:r w:rsidR="00357284" w:rsidRPr="002C0A7F">
        <w:rPr>
          <w:rFonts w:ascii="Arial Narrow" w:eastAsia="Calibri" w:hAnsi="Arial Narrow" w:cs="Times New Roman"/>
          <w:b/>
          <w:bCs/>
          <w:color w:val="000000"/>
          <w:kern w:val="0"/>
          <w:sz w:val="24"/>
          <w:szCs w:val="24"/>
          <w:lang w:val="en-GB" w:eastAsia="en-US"/>
        </w:rPr>
        <w:t>General Rules</w:t>
      </w:r>
    </w:p>
    <w:p w14:paraId="0B57968D" w14:textId="77777777" w:rsidR="00937B7B" w:rsidRPr="0006192A" w:rsidRDefault="007F7BB6" w:rsidP="00937B7B">
      <w:pPr>
        <w:pStyle w:val="NoSpacing"/>
        <w:rPr>
          <w:rFonts w:ascii="Arial Narrow" w:hAnsi="Arial Narrow" w:cstheme="majorHAnsi"/>
          <w:sz w:val="22"/>
          <w:lang w:val="en-GB" w:eastAsia="en-US"/>
        </w:rPr>
      </w:pPr>
      <w:sdt>
        <w:sdtPr>
          <w:rPr>
            <w:rFonts w:ascii="Arial Narrow" w:hAnsi="Arial Narrow"/>
            <w:b/>
            <w:bCs/>
            <w:lang w:val="en-GB" w:eastAsia="en-US"/>
          </w:rPr>
          <w:id w:val="-2008119982"/>
          <w14:checkbox>
            <w14:checked w14:val="0"/>
            <w14:checkedState w14:val="2612" w14:font="MS Gothic"/>
            <w14:uncheckedState w14:val="2610" w14:font="MS Gothic"/>
          </w14:checkbox>
        </w:sdtPr>
        <w:sdtEndPr/>
        <w:sdtContent>
          <w:r w:rsidR="00357284" w:rsidRPr="0006192A">
            <w:rPr>
              <w:rFonts w:ascii="Segoe UI Symbol" w:hAnsi="Segoe UI Symbol" w:cs="Segoe UI Symbol"/>
              <w:b/>
              <w:bCs/>
              <w:lang w:val="en-GB" w:eastAsia="en-US"/>
            </w:rPr>
            <w:t>☐</w:t>
          </w:r>
        </w:sdtContent>
      </w:sdt>
      <w:r w:rsidR="00357284" w:rsidRPr="0006192A">
        <w:rPr>
          <w:rFonts w:ascii="Arial Narrow" w:hAnsi="Arial Narrow"/>
          <w:b/>
          <w:bCs/>
          <w:lang w:val="en-GB" w:eastAsia="en-US"/>
        </w:rPr>
        <w:tab/>
      </w:r>
      <w:r w:rsidR="00357284" w:rsidRPr="0006192A">
        <w:rPr>
          <w:rFonts w:ascii="Arial Narrow" w:hAnsi="Arial Narrow"/>
          <w:lang w:val="en-GB" w:eastAsia="en-US"/>
        </w:rPr>
        <w:t>1.</w:t>
      </w:r>
      <w:r w:rsidR="00357284" w:rsidRPr="0006192A">
        <w:rPr>
          <w:rFonts w:ascii="Arial Narrow" w:hAnsi="Arial Narrow"/>
          <w:lang w:val="en-GB" w:eastAsia="en-US"/>
        </w:rPr>
        <w:tab/>
      </w:r>
      <w:r w:rsidR="00937B7B" w:rsidRPr="0006192A">
        <w:rPr>
          <w:rFonts w:ascii="Arial Narrow" w:hAnsi="Arial Narrow" w:cstheme="majorHAnsi"/>
          <w:sz w:val="22"/>
          <w:lang w:val="en-GB" w:eastAsia="en-US"/>
        </w:rPr>
        <w:t xml:space="preserve">Website must not </w:t>
      </w:r>
      <w:r w:rsidR="00937B7B">
        <w:rPr>
          <w:rFonts w:ascii="Arial Narrow" w:hAnsi="Arial Narrow" w:cstheme="majorHAnsi"/>
          <w:sz w:val="22"/>
          <w:lang w:val="en-GB" w:eastAsia="en-US"/>
        </w:rPr>
        <w:t>incorporate with</w:t>
      </w:r>
      <w:r w:rsidR="00937B7B" w:rsidRPr="0006192A">
        <w:rPr>
          <w:rFonts w:ascii="Arial Narrow" w:hAnsi="Arial Narrow" w:cstheme="majorHAnsi"/>
          <w:sz w:val="22"/>
          <w:lang w:val="en-GB" w:eastAsia="en-US"/>
        </w:rPr>
        <w:t xml:space="preserve"> any prohibited products or services.</w:t>
      </w:r>
    </w:p>
    <w:p w14:paraId="3A3744FD" w14:textId="6DE6112C" w:rsidR="00937B7B" w:rsidRPr="0006192A" w:rsidRDefault="007F7BB6" w:rsidP="00937B7B">
      <w:pPr>
        <w:pStyle w:val="NoSpacing"/>
        <w:rPr>
          <w:rFonts w:ascii="Arial Narrow" w:hAnsi="Arial Narrow" w:cstheme="majorHAnsi"/>
          <w:sz w:val="22"/>
          <w:lang w:val="en-GB" w:eastAsia="en-US"/>
        </w:rPr>
      </w:pPr>
      <w:sdt>
        <w:sdtPr>
          <w:rPr>
            <w:rFonts w:ascii="Arial Narrow" w:hAnsi="Arial Narrow" w:cstheme="majorHAnsi"/>
            <w:b/>
            <w:bCs/>
            <w:sz w:val="22"/>
            <w:lang w:val="en-GB" w:eastAsia="en-US"/>
          </w:rPr>
          <w:id w:val="-1806298003"/>
          <w14:checkbox>
            <w14:checked w14:val="0"/>
            <w14:checkedState w14:val="2612" w14:font="MS Gothic"/>
            <w14:uncheckedState w14:val="2610" w14:font="MS Gothic"/>
          </w14:checkbox>
        </w:sdtPr>
        <w:sdtEndPr/>
        <w:sdtContent>
          <w:r w:rsidR="00937B7B" w:rsidRPr="0006192A">
            <w:rPr>
              <w:rFonts w:ascii="Segoe UI Symbol" w:hAnsi="Segoe UI Symbol" w:cs="Segoe UI Symbol"/>
              <w:b/>
              <w:bCs/>
              <w:sz w:val="22"/>
              <w:lang w:val="en-GB" w:eastAsia="en-US"/>
            </w:rPr>
            <w:t>☐</w:t>
          </w:r>
        </w:sdtContent>
      </w:sdt>
      <w:r w:rsidR="00937B7B" w:rsidRPr="0006192A">
        <w:rPr>
          <w:rFonts w:ascii="Arial Narrow" w:hAnsi="Arial Narrow" w:cstheme="majorHAnsi"/>
          <w:b/>
          <w:bCs/>
          <w:sz w:val="22"/>
          <w:lang w:val="en-GB" w:eastAsia="en-US"/>
        </w:rPr>
        <w:tab/>
      </w:r>
      <w:r w:rsidR="00937B7B" w:rsidRPr="00937B7B">
        <w:rPr>
          <w:rFonts w:ascii="Arial Narrow" w:hAnsi="Arial Narrow" w:cstheme="majorHAnsi"/>
          <w:sz w:val="22"/>
          <w:lang w:val="en-GB" w:eastAsia="en-US"/>
        </w:rPr>
        <w:t>2</w:t>
      </w:r>
      <w:r w:rsidR="00937B7B" w:rsidRPr="0006192A">
        <w:rPr>
          <w:rFonts w:ascii="Arial Narrow" w:hAnsi="Arial Narrow" w:cstheme="majorHAnsi"/>
          <w:sz w:val="22"/>
          <w:lang w:val="en-GB" w:eastAsia="en-US"/>
        </w:rPr>
        <w:t>.</w:t>
      </w:r>
      <w:r w:rsidR="00937B7B" w:rsidRPr="0006192A">
        <w:rPr>
          <w:rFonts w:ascii="Arial Narrow" w:hAnsi="Arial Narrow" w:cstheme="majorHAnsi"/>
          <w:sz w:val="22"/>
          <w:lang w:val="en-GB" w:eastAsia="en-US"/>
        </w:rPr>
        <w:tab/>
      </w:r>
      <w:r w:rsidR="00937B7B">
        <w:rPr>
          <w:rFonts w:ascii="Arial Narrow" w:hAnsi="Arial Narrow" w:cstheme="majorHAnsi"/>
          <w:sz w:val="22"/>
          <w:lang w:val="en-GB" w:eastAsia="en-US"/>
        </w:rPr>
        <w:t>Items/Products/Services, details, pricing and currency clearly displayed</w:t>
      </w:r>
    </w:p>
    <w:p w14:paraId="5B9CE9C8" w14:textId="2BE7404A" w:rsidR="00B82EE6" w:rsidRPr="0006192A" w:rsidRDefault="007F7BB6" w:rsidP="00937B7B">
      <w:pPr>
        <w:pStyle w:val="NoSpacing"/>
        <w:rPr>
          <w:rFonts w:ascii="Arial Narrow" w:hAnsi="Arial Narrow" w:cstheme="majorHAnsi"/>
          <w:sz w:val="22"/>
          <w:lang w:val="en-GB" w:eastAsia="en-US"/>
        </w:rPr>
      </w:pPr>
      <w:sdt>
        <w:sdtPr>
          <w:rPr>
            <w:rFonts w:ascii="Arial Narrow" w:hAnsi="Arial Narrow" w:cstheme="majorHAnsi"/>
            <w:b/>
            <w:bCs/>
            <w:sz w:val="22"/>
            <w:lang w:val="en-GB" w:eastAsia="en-US"/>
          </w:rPr>
          <w:id w:val="-621689027"/>
          <w14:checkbox>
            <w14:checked w14:val="0"/>
            <w14:checkedState w14:val="2612" w14:font="MS Gothic"/>
            <w14:uncheckedState w14:val="2610" w14:font="MS Gothic"/>
          </w14:checkbox>
        </w:sdtPr>
        <w:sdtEndPr/>
        <w:sdtContent>
          <w:r w:rsidR="00937B7B" w:rsidRPr="0006192A">
            <w:rPr>
              <w:rFonts w:ascii="Segoe UI Symbol" w:hAnsi="Segoe UI Symbol" w:cs="Segoe UI Symbol"/>
              <w:b/>
              <w:bCs/>
              <w:sz w:val="22"/>
              <w:lang w:val="en-GB" w:eastAsia="en-US"/>
            </w:rPr>
            <w:t>☐</w:t>
          </w:r>
        </w:sdtContent>
      </w:sdt>
      <w:r w:rsidR="00937B7B" w:rsidRPr="0006192A">
        <w:rPr>
          <w:rFonts w:ascii="Arial Narrow" w:hAnsi="Arial Narrow" w:cstheme="majorHAnsi"/>
          <w:b/>
          <w:bCs/>
          <w:sz w:val="22"/>
          <w:lang w:val="en-GB" w:eastAsia="en-US"/>
        </w:rPr>
        <w:tab/>
      </w:r>
      <w:r w:rsidR="00937B7B">
        <w:rPr>
          <w:rFonts w:ascii="Arial Narrow" w:hAnsi="Arial Narrow" w:cstheme="majorHAnsi"/>
          <w:sz w:val="22"/>
          <w:lang w:val="en-GB" w:eastAsia="en-US"/>
        </w:rPr>
        <w:t>3</w:t>
      </w:r>
      <w:r w:rsidR="00937B7B" w:rsidRPr="0006192A">
        <w:rPr>
          <w:rFonts w:ascii="Arial Narrow" w:hAnsi="Arial Narrow" w:cstheme="majorHAnsi"/>
          <w:sz w:val="22"/>
          <w:lang w:val="en-GB" w:eastAsia="en-US"/>
        </w:rPr>
        <w:t>.</w:t>
      </w:r>
      <w:r w:rsidR="00937B7B" w:rsidRPr="0006192A">
        <w:rPr>
          <w:rFonts w:ascii="Arial Narrow" w:hAnsi="Arial Narrow" w:cstheme="majorHAnsi"/>
          <w:sz w:val="22"/>
          <w:lang w:val="en-GB" w:eastAsia="en-US"/>
        </w:rPr>
        <w:tab/>
        <w:t>The website must match the activity mentioned on the Trade License</w:t>
      </w:r>
    </w:p>
    <w:p w14:paraId="1AFEF8FE" w14:textId="6F834676" w:rsidR="00357284" w:rsidRPr="0006192A" w:rsidRDefault="007F7BB6" w:rsidP="00366C5C">
      <w:pPr>
        <w:pStyle w:val="NoSpacing"/>
        <w:rPr>
          <w:rFonts w:ascii="Arial Narrow" w:hAnsi="Arial Narrow" w:cstheme="majorHAnsi"/>
          <w:sz w:val="22"/>
          <w:lang w:val="en-GB" w:eastAsia="en-US"/>
        </w:rPr>
      </w:pPr>
      <w:sdt>
        <w:sdtPr>
          <w:rPr>
            <w:rFonts w:ascii="Arial Narrow" w:hAnsi="Arial Narrow" w:cstheme="majorHAnsi"/>
            <w:b/>
            <w:bCs/>
            <w:sz w:val="22"/>
            <w:lang w:val="en-GB" w:eastAsia="en-US"/>
          </w:rPr>
          <w:id w:val="-892041018"/>
          <w14:checkbox>
            <w14:checked w14:val="0"/>
            <w14:checkedState w14:val="2612" w14:font="MS Gothic"/>
            <w14:uncheckedState w14:val="2610" w14:font="MS Gothic"/>
          </w14:checkbox>
        </w:sdtPr>
        <w:sdtEndPr/>
        <w:sdtContent>
          <w:r w:rsidR="00357284" w:rsidRPr="0006192A">
            <w:rPr>
              <w:rFonts w:ascii="Segoe UI Symbol" w:hAnsi="Segoe UI Symbol" w:cs="Segoe UI Symbol"/>
              <w:b/>
              <w:bCs/>
              <w:sz w:val="22"/>
              <w:lang w:val="en-GB" w:eastAsia="en-US"/>
            </w:rPr>
            <w:t>☐</w:t>
          </w:r>
        </w:sdtContent>
      </w:sdt>
      <w:r w:rsidR="00357284" w:rsidRPr="0006192A">
        <w:rPr>
          <w:rFonts w:ascii="Arial Narrow" w:hAnsi="Arial Narrow" w:cstheme="majorHAnsi"/>
          <w:b/>
          <w:bCs/>
          <w:sz w:val="22"/>
          <w:lang w:val="en-GB" w:eastAsia="en-US"/>
        </w:rPr>
        <w:tab/>
      </w:r>
      <w:r w:rsidR="00937B7B" w:rsidRPr="00937B7B">
        <w:rPr>
          <w:rFonts w:ascii="Arial Narrow" w:hAnsi="Arial Narrow" w:cstheme="majorHAnsi"/>
          <w:sz w:val="22"/>
          <w:lang w:val="en-GB" w:eastAsia="en-US"/>
        </w:rPr>
        <w:t>4</w:t>
      </w:r>
      <w:r w:rsidR="00357284" w:rsidRPr="0006192A">
        <w:rPr>
          <w:rFonts w:ascii="Arial Narrow" w:hAnsi="Arial Narrow" w:cstheme="majorHAnsi"/>
          <w:sz w:val="22"/>
          <w:lang w:val="en-GB" w:eastAsia="en-US"/>
        </w:rPr>
        <w:t>.</w:t>
      </w:r>
      <w:r w:rsidR="00357284" w:rsidRPr="0006192A">
        <w:rPr>
          <w:rFonts w:ascii="Arial Narrow" w:hAnsi="Arial Narrow" w:cstheme="majorHAnsi"/>
          <w:sz w:val="22"/>
          <w:lang w:val="en-GB" w:eastAsia="en-US"/>
        </w:rPr>
        <w:tab/>
      </w:r>
      <w:r w:rsidR="00937B7B" w:rsidRPr="0006192A">
        <w:rPr>
          <w:rFonts w:ascii="Arial Narrow" w:hAnsi="Arial Narrow" w:cstheme="majorHAnsi"/>
          <w:sz w:val="22"/>
          <w:lang w:val="en-GB" w:eastAsia="en-US"/>
        </w:rPr>
        <w:t xml:space="preserve">Website must </w:t>
      </w:r>
      <w:r w:rsidR="00937B7B">
        <w:rPr>
          <w:rFonts w:ascii="Arial Narrow" w:hAnsi="Arial Narrow" w:cstheme="majorHAnsi"/>
          <w:sz w:val="22"/>
          <w:lang w:val="en-GB" w:eastAsia="en-US"/>
        </w:rPr>
        <w:t>display the logos of the accepted card schemes (e.g. VISA, MasterCard, Verified by Visa)</w:t>
      </w:r>
      <w:r w:rsidR="00B82EE6" w:rsidRPr="0006192A">
        <w:rPr>
          <w:rFonts w:ascii="Arial Narrow" w:hAnsi="Arial Narrow" w:cstheme="majorHAnsi"/>
          <w:sz w:val="22"/>
          <w:lang w:val="en-GB" w:eastAsia="en-US"/>
        </w:rPr>
        <w:t xml:space="preserve"> </w:t>
      </w:r>
    </w:p>
    <w:p w14:paraId="1B71ABCF" w14:textId="314622E2" w:rsidR="00937B7B" w:rsidRPr="0006192A" w:rsidRDefault="007F7BB6" w:rsidP="00937B7B">
      <w:pPr>
        <w:pStyle w:val="NoSpacing"/>
        <w:rPr>
          <w:rFonts w:ascii="Arial Narrow" w:hAnsi="Arial Narrow" w:cstheme="majorHAnsi"/>
          <w:sz w:val="22"/>
          <w:lang w:val="en-GB" w:eastAsia="en-US"/>
        </w:rPr>
      </w:pPr>
      <w:sdt>
        <w:sdtPr>
          <w:rPr>
            <w:rFonts w:ascii="Arial Narrow" w:hAnsi="Arial Narrow" w:cstheme="majorHAnsi"/>
            <w:b/>
            <w:bCs/>
            <w:sz w:val="22"/>
            <w:lang w:val="en-GB" w:eastAsia="en-US"/>
          </w:rPr>
          <w:id w:val="-2096389983"/>
          <w14:checkbox>
            <w14:checked w14:val="0"/>
            <w14:checkedState w14:val="2612" w14:font="MS Gothic"/>
            <w14:uncheckedState w14:val="2610" w14:font="MS Gothic"/>
          </w14:checkbox>
        </w:sdtPr>
        <w:sdtEndPr/>
        <w:sdtContent>
          <w:r w:rsidR="00357284" w:rsidRPr="0006192A">
            <w:rPr>
              <w:rFonts w:ascii="Segoe UI Symbol" w:hAnsi="Segoe UI Symbol" w:cs="Segoe UI Symbol"/>
              <w:b/>
              <w:bCs/>
              <w:sz w:val="22"/>
              <w:lang w:val="en-GB" w:eastAsia="en-US"/>
            </w:rPr>
            <w:t>☐</w:t>
          </w:r>
        </w:sdtContent>
      </w:sdt>
      <w:r w:rsidR="00357284" w:rsidRPr="0006192A">
        <w:rPr>
          <w:rFonts w:ascii="Arial Narrow" w:hAnsi="Arial Narrow" w:cstheme="majorHAnsi"/>
          <w:b/>
          <w:bCs/>
          <w:sz w:val="22"/>
          <w:lang w:val="en-GB" w:eastAsia="en-US"/>
        </w:rPr>
        <w:tab/>
      </w:r>
      <w:r w:rsidR="00937B7B" w:rsidRPr="00937B7B">
        <w:rPr>
          <w:rFonts w:ascii="Arial Narrow" w:hAnsi="Arial Narrow" w:cstheme="majorHAnsi"/>
          <w:sz w:val="22"/>
          <w:lang w:val="en-GB" w:eastAsia="en-US"/>
        </w:rPr>
        <w:t>5</w:t>
      </w:r>
      <w:r w:rsidR="00357284" w:rsidRPr="0006192A">
        <w:rPr>
          <w:rFonts w:ascii="Arial Narrow" w:hAnsi="Arial Narrow" w:cstheme="majorHAnsi"/>
          <w:sz w:val="22"/>
          <w:lang w:val="en-GB" w:eastAsia="en-US"/>
        </w:rPr>
        <w:t>.</w:t>
      </w:r>
      <w:r w:rsidR="00357284" w:rsidRPr="0006192A">
        <w:rPr>
          <w:rFonts w:ascii="Arial Narrow" w:hAnsi="Arial Narrow" w:cstheme="majorHAnsi"/>
          <w:sz w:val="22"/>
          <w:lang w:val="en-GB" w:eastAsia="en-US"/>
        </w:rPr>
        <w:tab/>
      </w:r>
      <w:r w:rsidR="00937B7B" w:rsidRPr="0006192A">
        <w:rPr>
          <w:rFonts w:ascii="Arial Narrow" w:hAnsi="Arial Narrow" w:cstheme="majorHAnsi"/>
          <w:sz w:val="22"/>
          <w:lang w:val="en-GB" w:eastAsia="en-US"/>
        </w:rPr>
        <w:t>The website URL must be the same on the provided application and no other website can be used.</w:t>
      </w:r>
    </w:p>
    <w:p w14:paraId="42A2E33E" w14:textId="72D8E529" w:rsidR="00937B7B" w:rsidRPr="0006192A" w:rsidRDefault="00937B7B" w:rsidP="00937B7B">
      <w:pPr>
        <w:pStyle w:val="NoSpacing"/>
        <w:rPr>
          <w:rFonts w:ascii="Arial Narrow" w:hAnsi="Arial Narrow" w:cstheme="majorHAnsi"/>
          <w:sz w:val="22"/>
          <w:lang w:val="en-GB" w:eastAsia="en-US"/>
        </w:rPr>
      </w:pPr>
    </w:p>
    <w:p w14:paraId="4818DAB4" w14:textId="77777777" w:rsidR="00357284" w:rsidRPr="0006192A" w:rsidRDefault="00357284" w:rsidP="00366C5C">
      <w:pPr>
        <w:pStyle w:val="NoSpacing"/>
        <w:rPr>
          <w:rFonts w:ascii="Arial Narrow" w:hAnsi="Arial Narrow" w:cstheme="majorHAnsi"/>
          <w:sz w:val="22"/>
          <w:lang w:val="en-GB" w:eastAsia="en-US"/>
        </w:rPr>
      </w:pPr>
    </w:p>
    <w:p w14:paraId="7C8AF737" w14:textId="77777777" w:rsidR="00357284" w:rsidRPr="002C0A7F" w:rsidRDefault="00357284" w:rsidP="00357284">
      <w:pPr>
        <w:widowControl/>
        <w:spacing w:after="160" w:line="259" w:lineRule="auto"/>
        <w:rPr>
          <w:rFonts w:ascii="Arial Narrow" w:eastAsia="Calibri" w:hAnsi="Arial Narrow" w:cs="Times New Roman"/>
          <w:b/>
          <w:bCs/>
          <w:color w:val="000000"/>
          <w:kern w:val="0"/>
          <w:sz w:val="24"/>
          <w:szCs w:val="24"/>
          <w:lang w:val="en-GB" w:eastAsia="en-US"/>
        </w:rPr>
      </w:pPr>
      <w:r w:rsidRPr="002C0A7F">
        <w:rPr>
          <w:rFonts w:ascii="Arial Narrow" w:eastAsia="Calibri" w:hAnsi="Arial Narrow" w:cs="Times New Roman"/>
          <w:b/>
          <w:bCs/>
          <w:color w:val="000000"/>
          <w:kern w:val="0"/>
          <w:sz w:val="24"/>
          <w:szCs w:val="24"/>
          <w:lang w:val="en-GB" w:eastAsia="en-US"/>
        </w:rPr>
        <w:t>Website Checklist</w:t>
      </w:r>
    </w:p>
    <w:p w14:paraId="7A3AF249" w14:textId="45586E78" w:rsidR="00357284" w:rsidRPr="0006192A" w:rsidRDefault="007F7BB6"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sdt>
        <w:sdtPr>
          <w:rPr>
            <w:rFonts w:ascii="Arial Narrow" w:eastAsia="Calibri" w:hAnsi="Arial Narrow" w:cs="Times New Roman"/>
            <w:b/>
            <w:bCs/>
            <w:color w:val="000000"/>
            <w:kern w:val="0"/>
            <w:sz w:val="24"/>
            <w:szCs w:val="24"/>
            <w:lang w:val="en-GB" w:eastAsia="en-US"/>
          </w:rPr>
          <w:id w:val="-727995016"/>
          <w14:checkbox>
            <w14:checked w14:val="0"/>
            <w14:checkedState w14:val="2612" w14:font="MS Gothic"/>
            <w14:uncheckedState w14:val="2610" w14:font="MS Gothic"/>
          </w14:checkbox>
        </w:sdtPr>
        <w:sdtEndPr/>
        <w:sdtContent>
          <w:r w:rsidR="00357284" w:rsidRPr="0006192A">
            <w:rPr>
              <w:rFonts w:ascii="Segoe UI Symbol" w:eastAsia="Calibri" w:hAnsi="Segoe UI Symbol" w:cs="Segoe UI Symbol"/>
              <w:b/>
              <w:bCs/>
              <w:color w:val="000000"/>
              <w:kern w:val="0"/>
              <w:sz w:val="24"/>
              <w:szCs w:val="24"/>
              <w:lang w:val="en-GB" w:eastAsia="en-US"/>
            </w:rPr>
            <w:t>☐</w:t>
          </w:r>
        </w:sdtContent>
      </w:sdt>
      <w:r w:rsidR="00357284" w:rsidRPr="0006192A">
        <w:rPr>
          <w:rFonts w:ascii="Arial Narrow" w:eastAsia="Calibri" w:hAnsi="Arial Narrow" w:cs="Times New Roman"/>
          <w:b/>
          <w:bCs/>
          <w:color w:val="000000"/>
          <w:kern w:val="0"/>
          <w:sz w:val="24"/>
          <w:szCs w:val="24"/>
          <w:lang w:val="en-GB" w:eastAsia="en-US"/>
        </w:rPr>
        <w:tab/>
      </w:r>
      <w:r w:rsidR="00357284" w:rsidRPr="00D70A48">
        <w:rPr>
          <w:rFonts w:ascii="Arial Narrow" w:eastAsia="Calibri" w:hAnsi="Arial Narrow" w:cstheme="majorHAnsi"/>
          <w:b/>
          <w:bCs/>
          <w:color w:val="000000"/>
          <w:kern w:val="0"/>
          <w:sz w:val="22"/>
          <w:lang w:val="en-GB" w:eastAsia="en-US"/>
        </w:rPr>
        <w:t>About Us</w:t>
      </w:r>
      <w:r w:rsidR="00357284" w:rsidRPr="0006192A">
        <w:rPr>
          <w:rFonts w:ascii="Arial Narrow" w:eastAsia="Calibri" w:hAnsi="Arial Narrow" w:cstheme="majorHAnsi"/>
          <w:color w:val="000000"/>
          <w:kern w:val="0"/>
          <w:sz w:val="22"/>
          <w:lang w:val="en-GB" w:eastAsia="en-US"/>
        </w:rPr>
        <w:t xml:space="preserve"> – </w:t>
      </w:r>
      <w:r w:rsidR="00E36EC0" w:rsidRPr="00E36EC0">
        <w:rPr>
          <w:rStyle w:val="word"/>
          <w:rFonts w:ascii="Arial Narrow" w:hAnsi="Arial Narrow" w:cs="Arial"/>
          <w:color w:val="000000" w:themeColor="text1"/>
          <w:sz w:val="22"/>
          <w:shd w:val="clear" w:color="auto" w:fill="FFFFFF"/>
        </w:rPr>
        <w:t>The company's</w:t>
      </w:r>
      <w:r w:rsidR="0056120D">
        <w:rPr>
          <w:rStyle w:val="word"/>
          <w:rFonts w:ascii="Arial Narrow" w:hAnsi="Arial Narrow" w:cs="Arial"/>
          <w:color w:val="000000" w:themeColor="text1"/>
          <w:sz w:val="22"/>
          <w:shd w:val="clear" w:color="auto" w:fill="FFFFFF"/>
        </w:rPr>
        <w:t xml:space="preserve"> </w:t>
      </w:r>
      <w:r w:rsidR="00E90113">
        <w:rPr>
          <w:rStyle w:val="word"/>
          <w:rFonts w:ascii="Arial Narrow" w:hAnsi="Arial Narrow" w:cs="Arial"/>
          <w:color w:val="000000" w:themeColor="text1"/>
          <w:sz w:val="22"/>
          <w:shd w:val="clear" w:color="auto" w:fill="FFFFFF"/>
        </w:rPr>
        <w:t>business</w:t>
      </w:r>
      <w:r w:rsidR="00E36EC0" w:rsidRPr="00E36EC0">
        <w:rPr>
          <w:rStyle w:val="word"/>
          <w:rFonts w:ascii="Arial Narrow" w:hAnsi="Arial Narrow" w:cs="Arial"/>
          <w:color w:val="000000" w:themeColor="text1"/>
          <w:sz w:val="22"/>
          <w:shd w:val="clear" w:color="auto" w:fill="FFFFFF"/>
        </w:rPr>
        <w:t> </w:t>
      </w:r>
      <w:r w:rsidR="003C74ED">
        <w:rPr>
          <w:rStyle w:val="word"/>
          <w:rFonts w:ascii="Arial Narrow" w:hAnsi="Arial Narrow" w:cs="Arial"/>
          <w:color w:val="000000" w:themeColor="text1"/>
          <w:sz w:val="22"/>
          <w:shd w:val="clear" w:color="auto" w:fill="FFFFFF"/>
        </w:rPr>
        <w:t>nature</w:t>
      </w:r>
      <w:r w:rsidR="00E36EC0" w:rsidRPr="00E36EC0">
        <w:rPr>
          <w:rStyle w:val="word"/>
          <w:rFonts w:ascii="Arial Narrow" w:hAnsi="Arial Narrow" w:cs="Arial"/>
          <w:color w:val="000000" w:themeColor="text1"/>
          <w:sz w:val="22"/>
          <w:shd w:val="clear" w:color="auto" w:fill="FFFFFF"/>
        </w:rPr>
        <w:t> and definition.</w:t>
      </w:r>
    </w:p>
    <w:p w14:paraId="426DDDB8" w14:textId="77777777" w:rsidR="00357284" w:rsidRPr="0006192A" w:rsidRDefault="007F7BB6"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sdt>
        <w:sdtPr>
          <w:rPr>
            <w:rFonts w:ascii="Arial Narrow" w:eastAsia="Calibri" w:hAnsi="Arial Narrow" w:cstheme="majorHAnsi"/>
            <w:b/>
            <w:bCs/>
            <w:color w:val="000000"/>
            <w:kern w:val="0"/>
            <w:sz w:val="22"/>
            <w:lang w:val="en-GB" w:eastAsia="en-US"/>
          </w:rPr>
          <w:id w:val="1174458853"/>
          <w14:checkbox>
            <w14:checked w14:val="0"/>
            <w14:checkedState w14:val="2612" w14:font="MS Gothic"/>
            <w14:uncheckedState w14:val="2610" w14:font="MS Gothic"/>
          </w14:checkbox>
        </w:sdtPr>
        <w:sdtEndPr/>
        <w:sdtContent>
          <w:r w:rsidR="00357284" w:rsidRPr="0006192A">
            <w:rPr>
              <w:rFonts w:ascii="Segoe UI Symbol" w:eastAsia="Calibri" w:hAnsi="Segoe UI Symbol" w:cs="Segoe UI Symbol"/>
              <w:b/>
              <w:bCs/>
              <w:color w:val="000000"/>
              <w:kern w:val="0"/>
              <w:sz w:val="22"/>
              <w:lang w:val="en-GB" w:eastAsia="en-US"/>
            </w:rPr>
            <w:t>☐</w:t>
          </w:r>
        </w:sdtContent>
      </w:sdt>
      <w:r w:rsidR="00357284" w:rsidRPr="0006192A">
        <w:rPr>
          <w:rFonts w:ascii="Arial Narrow" w:eastAsia="Calibri" w:hAnsi="Arial Narrow" w:cstheme="majorHAnsi"/>
          <w:b/>
          <w:bCs/>
          <w:color w:val="000000"/>
          <w:kern w:val="0"/>
          <w:sz w:val="22"/>
          <w:lang w:val="en-GB" w:eastAsia="en-US"/>
        </w:rPr>
        <w:tab/>
      </w:r>
      <w:r w:rsidR="00357284" w:rsidRPr="00D70A48">
        <w:rPr>
          <w:rFonts w:ascii="Arial Narrow" w:eastAsia="Calibri" w:hAnsi="Arial Narrow" w:cstheme="majorHAnsi"/>
          <w:b/>
          <w:bCs/>
          <w:color w:val="000000"/>
          <w:kern w:val="0"/>
          <w:sz w:val="22"/>
          <w:lang w:val="en-GB" w:eastAsia="en-US"/>
        </w:rPr>
        <w:t>Terms and Conditions</w:t>
      </w:r>
    </w:p>
    <w:p w14:paraId="0BDFB7C9" w14:textId="6C384F3A" w:rsidR="00357284" w:rsidRPr="0006192A" w:rsidRDefault="00357284"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311323865"/>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1.</w:t>
      </w:r>
      <w:r w:rsidRPr="0006192A">
        <w:rPr>
          <w:rFonts w:ascii="Arial Narrow" w:eastAsia="Calibri" w:hAnsi="Arial Narrow" w:cstheme="majorHAnsi"/>
          <w:color w:val="000000"/>
          <w:kern w:val="0"/>
          <w:sz w:val="22"/>
          <w:lang w:val="en-GB" w:eastAsia="en-US"/>
        </w:rPr>
        <w:tab/>
      </w:r>
      <w:r w:rsidR="001025C1" w:rsidRPr="0006192A">
        <w:rPr>
          <w:rFonts w:ascii="Arial Narrow" w:eastAsia="Calibri" w:hAnsi="Arial Narrow" w:cstheme="majorHAnsi"/>
          <w:color w:val="000000"/>
          <w:kern w:val="0"/>
          <w:sz w:val="22"/>
          <w:lang w:val="en-GB" w:eastAsia="en-US"/>
        </w:rPr>
        <w:t xml:space="preserve">Customer </w:t>
      </w:r>
      <w:r w:rsidR="001025C1">
        <w:rPr>
          <w:rFonts w:ascii="Arial Narrow" w:eastAsia="Calibri" w:hAnsi="Arial Narrow" w:cstheme="majorHAnsi"/>
          <w:color w:val="000000"/>
          <w:kern w:val="0"/>
          <w:sz w:val="22"/>
          <w:lang w:val="en-GB" w:eastAsia="en-US"/>
        </w:rPr>
        <w:t>must be 18 years of age and above using the website</w:t>
      </w:r>
      <w:r w:rsidR="001025C1" w:rsidRPr="0006192A">
        <w:rPr>
          <w:rFonts w:ascii="Arial Narrow" w:eastAsia="Calibri" w:hAnsi="Arial Narrow" w:cstheme="majorHAnsi"/>
          <w:color w:val="000000"/>
          <w:kern w:val="0"/>
          <w:sz w:val="22"/>
          <w:lang w:val="en-GB" w:eastAsia="en-US"/>
        </w:rPr>
        <w:t xml:space="preserve"> </w:t>
      </w:r>
    </w:p>
    <w:p w14:paraId="47445F67" w14:textId="77777777" w:rsidR="001025C1" w:rsidRPr="0006192A" w:rsidRDefault="00357284" w:rsidP="001025C1">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185950009"/>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2.</w:t>
      </w:r>
      <w:r w:rsidRPr="0006192A">
        <w:rPr>
          <w:rFonts w:ascii="Arial Narrow" w:eastAsia="Calibri" w:hAnsi="Arial Narrow" w:cstheme="majorHAnsi"/>
          <w:color w:val="000000"/>
          <w:kern w:val="0"/>
          <w:sz w:val="22"/>
          <w:lang w:val="en-GB" w:eastAsia="en-US"/>
        </w:rPr>
        <w:tab/>
      </w:r>
      <w:r w:rsidR="001025C1" w:rsidRPr="0006192A">
        <w:rPr>
          <w:rFonts w:ascii="Arial Narrow" w:eastAsia="Calibri" w:hAnsi="Arial Narrow" w:cstheme="majorHAnsi"/>
          <w:color w:val="000000"/>
          <w:kern w:val="0"/>
          <w:sz w:val="22"/>
          <w:lang w:val="en-GB" w:eastAsia="en-US"/>
        </w:rPr>
        <w:t>The company maintains, operate the website (</w:t>
      </w:r>
      <w:hyperlink r:id="rId8" w:history="1">
        <w:r w:rsidR="001025C1" w:rsidRPr="0006192A">
          <w:rPr>
            <w:rFonts w:ascii="Arial Narrow" w:eastAsia="Calibri" w:hAnsi="Arial Narrow" w:cstheme="majorHAnsi"/>
            <w:color w:val="0563C1"/>
            <w:kern w:val="0"/>
            <w:sz w:val="22"/>
            <w:u w:val="single"/>
            <w:lang w:val="en-GB" w:eastAsia="en-US"/>
          </w:rPr>
          <w:t>www.__________</w:t>
        </w:r>
      </w:hyperlink>
      <w:r w:rsidR="001025C1" w:rsidRPr="0006192A">
        <w:rPr>
          <w:rFonts w:ascii="Arial Narrow" w:eastAsia="Calibri" w:hAnsi="Arial Narrow" w:cstheme="majorHAnsi"/>
          <w:color w:val="000000"/>
          <w:kern w:val="0"/>
          <w:sz w:val="22"/>
          <w:lang w:val="en-GB" w:eastAsia="en-US"/>
        </w:rPr>
        <w:t>)</w:t>
      </w:r>
    </w:p>
    <w:p w14:paraId="1CB85792" w14:textId="77777777" w:rsidR="001025C1" w:rsidRPr="0006192A" w:rsidRDefault="00357284" w:rsidP="001025C1">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188744152"/>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3.</w:t>
      </w:r>
      <w:r w:rsidRPr="0006192A">
        <w:rPr>
          <w:rFonts w:ascii="Arial Narrow" w:eastAsia="Calibri" w:hAnsi="Arial Narrow" w:cstheme="majorHAnsi"/>
          <w:color w:val="000000"/>
          <w:kern w:val="0"/>
          <w:sz w:val="22"/>
          <w:lang w:val="en-GB" w:eastAsia="en-US"/>
        </w:rPr>
        <w:tab/>
      </w:r>
      <w:r w:rsidR="001025C1">
        <w:rPr>
          <w:rFonts w:ascii="Arial Narrow" w:eastAsia="Calibri" w:hAnsi="Arial Narrow" w:cstheme="majorHAnsi"/>
          <w:color w:val="000000"/>
          <w:kern w:val="0"/>
          <w:sz w:val="22"/>
          <w:lang w:val="en-GB" w:eastAsia="en-US"/>
        </w:rPr>
        <w:t>United Arab Emirates is the country of origin and clearly states that local law is governing law.</w:t>
      </w:r>
    </w:p>
    <w:p w14:paraId="271245B3" w14:textId="59666A91" w:rsidR="00357284" w:rsidRPr="0006192A" w:rsidRDefault="00357284"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074091452"/>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4.</w:t>
      </w:r>
      <w:r w:rsidRPr="0006192A">
        <w:rPr>
          <w:rFonts w:ascii="Arial Narrow" w:eastAsia="Calibri" w:hAnsi="Arial Narrow" w:cstheme="majorHAnsi"/>
          <w:color w:val="000000"/>
          <w:kern w:val="0"/>
          <w:sz w:val="22"/>
          <w:lang w:val="en-GB" w:eastAsia="en-US"/>
        </w:rPr>
        <w:tab/>
      </w:r>
      <w:r w:rsidR="00515B51">
        <w:rPr>
          <w:rFonts w:ascii="Arial Narrow" w:eastAsia="Calibri" w:hAnsi="Arial Narrow" w:cstheme="majorHAnsi"/>
          <w:color w:val="000000"/>
          <w:kern w:val="0"/>
          <w:sz w:val="22"/>
          <w:lang w:val="en-GB" w:eastAsia="en-US"/>
        </w:rPr>
        <w:t>The User is responsible for maintaining his/her account’s privacy</w:t>
      </w:r>
      <w:r w:rsidR="00515B51" w:rsidRPr="0006192A">
        <w:rPr>
          <w:rFonts w:ascii="Arial Narrow" w:eastAsia="Calibri" w:hAnsi="Arial Narrow" w:cstheme="majorHAnsi"/>
          <w:color w:val="000000"/>
          <w:kern w:val="0"/>
          <w:sz w:val="22"/>
          <w:lang w:val="en-GB" w:eastAsia="en-US"/>
        </w:rPr>
        <w:t xml:space="preserve"> </w:t>
      </w:r>
    </w:p>
    <w:p w14:paraId="4913117F" w14:textId="77777777" w:rsidR="00515B51" w:rsidRPr="0006192A" w:rsidRDefault="00357284" w:rsidP="00515B51">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988897159"/>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5.</w:t>
      </w:r>
      <w:r w:rsidRPr="0006192A">
        <w:rPr>
          <w:rFonts w:ascii="Arial Narrow" w:eastAsia="Calibri" w:hAnsi="Arial Narrow" w:cstheme="majorHAnsi"/>
          <w:color w:val="000000"/>
          <w:kern w:val="0"/>
          <w:sz w:val="22"/>
          <w:lang w:val="en-GB" w:eastAsia="en-US"/>
        </w:rPr>
        <w:tab/>
      </w:r>
      <w:r w:rsidR="00515B51" w:rsidRPr="0006192A">
        <w:rPr>
          <w:rFonts w:ascii="Arial Narrow" w:eastAsia="Calibri" w:hAnsi="Arial Narrow" w:cstheme="majorHAnsi"/>
          <w:color w:val="000000"/>
          <w:kern w:val="0"/>
          <w:sz w:val="22"/>
          <w:lang w:val="en-GB" w:eastAsia="en-US"/>
        </w:rPr>
        <w:t xml:space="preserve">The company will not </w:t>
      </w:r>
      <w:r w:rsidR="00515B51">
        <w:rPr>
          <w:rFonts w:ascii="Arial Narrow" w:eastAsia="Calibri" w:hAnsi="Arial Narrow" w:cstheme="majorHAnsi"/>
          <w:color w:val="000000"/>
          <w:kern w:val="0"/>
          <w:sz w:val="22"/>
          <w:lang w:val="en-GB" w:eastAsia="en-US"/>
        </w:rPr>
        <w:t>exchange</w:t>
      </w:r>
      <w:r w:rsidR="00515B51" w:rsidRPr="0006192A">
        <w:rPr>
          <w:rFonts w:ascii="Arial Narrow" w:eastAsia="Calibri" w:hAnsi="Arial Narrow" w:cstheme="majorHAnsi"/>
          <w:color w:val="000000"/>
          <w:kern w:val="0"/>
          <w:sz w:val="22"/>
          <w:lang w:val="en-GB" w:eastAsia="en-US"/>
        </w:rPr>
        <w:t xml:space="preserve"> or </w:t>
      </w:r>
      <w:r w:rsidR="00515B51">
        <w:rPr>
          <w:rFonts w:ascii="Arial Narrow" w:eastAsia="Calibri" w:hAnsi="Arial Narrow" w:cstheme="majorHAnsi"/>
          <w:color w:val="000000"/>
          <w:kern w:val="0"/>
          <w:sz w:val="22"/>
          <w:lang w:val="en-GB" w:eastAsia="en-US"/>
        </w:rPr>
        <w:t xml:space="preserve">supply OFAC and Sanctioned Countries with any products </w:t>
      </w:r>
    </w:p>
    <w:p w14:paraId="01E5E17E" w14:textId="77777777" w:rsidR="00515B51" w:rsidRPr="0006192A" w:rsidRDefault="00357284" w:rsidP="00515B51">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578829862"/>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6.</w:t>
      </w:r>
      <w:r w:rsidRPr="0006192A">
        <w:rPr>
          <w:rFonts w:ascii="Arial Narrow" w:eastAsia="Calibri" w:hAnsi="Arial Narrow" w:cstheme="majorHAnsi"/>
          <w:color w:val="000000"/>
          <w:kern w:val="0"/>
          <w:sz w:val="22"/>
          <w:lang w:val="en-GB" w:eastAsia="en-US"/>
        </w:rPr>
        <w:tab/>
      </w:r>
      <w:r w:rsidR="00515B51">
        <w:rPr>
          <w:rFonts w:ascii="Arial Narrow" w:eastAsia="Calibri" w:hAnsi="Arial Narrow" w:cstheme="majorHAnsi"/>
          <w:color w:val="000000"/>
          <w:kern w:val="0"/>
          <w:sz w:val="22"/>
          <w:lang w:val="en-GB" w:eastAsia="en-US"/>
        </w:rPr>
        <w:t xml:space="preserve">Will be accepting Visa and MasterCard and which currency for payment </w:t>
      </w:r>
    </w:p>
    <w:p w14:paraId="6679FAA9" w14:textId="38AA379C" w:rsidR="00357284" w:rsidRDefault="00357284"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546369960"/>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7.</w:t>
      </w:r>
      <w:r w:rsidRPr="0006192A">
        <w:rPr>
          <w:rFonts w:ascii="Arial Narrow" w:eastAsia="Calibri" w:hAnsi="Arial Narrow" w:cstheme="majorHAnsi"/>
          <w:color w:val="000000"/>
          <w:kern w:val="0"/>
          <w:sz w:val="22"/>
          <w:lang w:val="en-GB" w:eastAsia="en-US"/>
        </w:rPr>
        <w:tab/>
      </w:r>
      <w:r w:rsidR="00515B51">
        <w:rPr>
          <w:rFonts w:ascii="Arial Narrow" w:eastAsia="Calibri" w:hAnsi="Arial Narrow" w:cstheme="majorHAnsi"/>
          <w:color w:val="000000"/>
          <w:kern w:val="0"/>
          <w:sz w:val="22"/>
          <w:lang w:val="en-GB" w:eastAsia="en-US"/>
        </w:rPr>
        <w:t>Cardholder is required to keep a copy of payment receipts and Merchant policy</w:t>
      </w:r>
    </w:p>
    <w:p w14:paraId="216A7571" w14:textId="77777777" w:rsidR="00D70A48" w:rsidRPr="0006192A" w:rsidRDefault="00D70A48"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p>
    <w:p w14:paraId="7092169C" w14:textId="77777777" w:rsidR="00357284" w:rsidRPr="00D70A48" w:rsidRDefault="007F7BB6" w:rsidP="00366C5C">
      <w:pPr>
        <w:widowControl/>
        <w:tabs>
          <w:tab w:val="left" w:pos="915"/>
        </w:tabs>
        <w:spacing w:line="259" w:lineRule="auto"/>
        <w:ind w:left="915" w:hanging="915"/>
        <w:rPr>
          <w:rFonts w:ascii="Arial Narrow" w:eastAsia="Calibri" w:hAnsi="Arial Narrow" w:cstheme="majorHAnsi"/>
          <w:b/>
          <w:bCs/>
          <w:color w:val="000000"/>
          <w:kern w:val="0"/>
          <w:sz w:val="22"/>
          <w:lang w:val="en-GB" w:eastAsia="en-US"/>
        </w:rPr>
      </w:pPr>
      <w:sdt>
        <w:sdtPr>
          <w:rPr>
            <w:rFonts w:ascii="Arial Narrow" w:eastAsia="Calibri" w:hAnsi="Arial Narrow" w:cstheme="majorHAnsi"/>
            <w:b/>
            <w:bCs/>
            <w:color w:val="000000"/>
            <w:kern w:val="0"/>
            <w:sz w:val="22"/>
            <w:lang w:val="en-GB" w:eastAsia="en-US"/>
          </w:rPr>
          <w:id w:val="-465049676"/>
          <w14:checkbox>
            <w14:checked w14:val="0"/>
            <w14:checkedState w14:val="2612" w14:font="MS Gothic"/>
            <w14:uncheckedState w14:val="2610" w14:font="MS Gothic"/>
          </w14:checkbox>
        </w:sdtPr>
        <w:sdtEndPr/>
        <w:sdtContent>
          <w:r w:rsidR="00357284" w:rsidRPr="0006192A">
            <w:rPr>
              <w:rFonts w:ascii="Segoe UI Symbol" w:eastAsia="Calibri" w:hAnsi="Segoe UI Symbol" w:cs="Segoe UI Symbol"/>
              <w:b/>
              <w:bCs/>
              <w:color w:val="000000"/>
              <w:kern w:val="0"/>
              <w:sz w:val="22"/>
              <w:lang w:val="en-GB" w:eastAsia="en-US"/>
            </w:rPr>
            <w:t>☐</w:t>
          </w:r>
        </w:sdtContent>
      </w:sdt>
      <w:r w:rsidR="00357284" w:rsidRPr="0006192A">
        <w:rPr>
          <w:rFonts w:ascii="Arial Narrow" w:eastAsia="Calibri" w:hAnsi="Arial Narrow" w:cstheme="majorHAnsi"/>
          <w:b/>
          <w:bCs/>
          <w:color w:val="000000"/>
          <w:kern w:val="0"/>
          <w:sz w:val="22"/>
          <w:lang w:val="en-GB" w:eastAsia="en-US"/>
        </w:rPr>
        <w:tab/>
      </w:r>
      <w:r w:rsidR="00357284" w:rsidRPr="00D70A48">
        <w:rPr>
          <w:rFonts w:ascii="Arial Narrow" w:eastAsia="Calibri" w:hAnsi="Arial Narrow" w:cstheme="majorHAnsi"/>
          <w:b/>
          <w:bCs/>
          <w:color w:val="000000"/>
          <w:kern w:val="0"/>
          <w:sz w:val="22"/>
          <w:lang w:val="en-GB" w:eastAsia="en-US"/>
        </w:rPr>
        <w:t>Privacy Policy</w:t>
      </w:r>
    </w:p>
    <w:p w14:paraId="5EB348C5" w14:textId="77777777" w:rsidR="00362756" w:rsidRPr="0006192A" w:rsidRDefault="00357284" w:rsidP="00362756">
      <w:pPr>
        <w:widowControl/>
        <w:tabs>
          <w:tab w:val="left" w:pos="915"/>
        </w:tabs>
        <w:spacing w:line="259" w:lineRule="auto"/>
        <w:ind w:left="915" w:hanging="915"/>
        <w:rPr>
          <w:rFonts w:ascii="Arial Narrow" w:eastAsia="Calibri" w:hAnsi="Arial Narrow" w:cstheme="majorHAnsi"/>
          <w:b/>
          <w:bCs/>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984662528"/>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1.</w:t>
      </w:r>
      <w:r w:rsidRPr="0006192A">
        <w:rPr>
          <w:rFonts w:ascii="Arial Narrow" w:eastAsia="Calibri" w:hAnsi="Arial Narrow" w:cstheme="majorHAnsi"/>
          <w:color w:val="000000"/>
          <w:kern w:val="0"/>
          <w:sz w:val="22"/>
          <w:lang w:val="en-GB" w:eastAsia="en-US"/>
        </w:rPr>
        <w:tab/>
      </w:r>
      <w:r w:rsidR="00362756">
        <w:rPr>
          <w:rFonts w:ascii="Arial Narrow" w:eastAsia="Calibri" w:hAnsi="Arial Narrow" w:cstheme="majorHAnsi"/>
          <w:color w:val="000000"/>
          <w:kern w:val="0"/>
          <w:sz w:val="22"/>
          <w:lang w:val="en-GB" w:eastAsia="en-US"/>
        </w:rPr>
        <w:t>No debit/credit card details will be transferred to third parties by merchant</w:t>
      </w:r>
    </w:p>
    <w:p w14:paraId="48F8060E" w14:textId="77777777" w:rsidR="00362756" w:rsidRPr="0006192A" w:rsidRDefault="00357284" w:rsidP="00362756">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529212213"/>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2.</w:t>
      </w:r>
      <w:r w:rsidRPr="0006192A">
        <w:rPr>
          <w:rFonts w:ascii="Arial Narrow" w:eastAsia="Calibri" w:hAnsi="Arial Narrow" w:cstheme="majorHAnsi"/>
          <w:color w:val="000000"/>
          <w:kern w:val="0"/>
          <w:sz w:val="22"/>
          <w:lang w:val="en-GB" w:eastAsia="en-US"/>
        </w:rPr>
        <w:tab/>
      </w:r>
      <w:r w:rsidR="00362756">
        <w:rPr>
          <w:rFonts w:ascii="Arial Narrow" w:eastAsia="Calibri" w:hAnsi="Arial Narrow" w:cstheme="majorHAnsi"/>
          <w:color w:val="000000"/>
          <w:kern w:val="0"/>
          <w:sz w:val="22"/>
          <w:lang w:val="en-GB" w:eastAsia="en-US"/>
        </w:rPr>
        <w:t>Information of all debit/credit cards and personal information will NOT be registered, sold, exchanged, rented or leased to any third party</w:t>
      </w:r>
    </w:p>
    <w:p w14:paraId="4BE996C7" w14:textId="6532DE37" w:rsidR="00357284" w:rsidRPr="0006192A" w:rsidRDefault="00357284"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823774390"/>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3.</w:t>
      </w:r>
      <w:r w:rsidRPr="0006192A">
        <w:rPr>
          <w:rFonts w:ascii="Arial Narrow" w:eastAsia="Calibri" w:hAnsi="Arial Narrow" w:cstheme="majorHAnsi"/>
          <w:color w:val="000000"/>
          <w:kern w:val="0"/>
          <w:sz w:val="22"/>
          <w:lang w:val="en-GB" w:eastAsia="en-US"/>
        </w:rPr>
        <w:tab/>
      </w:r>
      <w:r w:rsidR="00871589" w:rsidRPr="0006192A">
        <w:rPr>
          <w:rFonts w:ascii="Arial Narrow" w:eastAsia="Calibri" w:hAnsi="Arial Narrow" w:cstheme="majorHAnsi"/>
          <w:color w:val="000000"/>
          <w:kern w:val="0"/>
          <w:sz w:val="22"/>
          <w:lang w:val="en-GB" w:eastAsia="en-US"/>
        </w:rPr>
        <w:t xml:space="preserve">The merchant is not responsible for the </w:t>
      </w:r>
      <w:r w:rsidR="00871589">
        <w:rPr>
          <w:rFonts w:ascii="Arial Narrow" w:eastAsia="Calibri" w:hAnsi="Arial Narrow" w:cstheme="majorHAnsi"/>
          <w:color w:val="000000"/>
          <w:kern w:val="0"/>
          <w:sz w:val="22"/>
          <w:lang w:val="en-GB" w:eastAsia="en-US"/>
        </w:rPr>
        <w:t xml:space="preserve">websites to which it refers to the privacy policies. You can apply different rules regarding the collection and use of your personal information if you provide any information to such third parties. If you have any questions about their use of the information, you should contact these entities directly. </w:t>
      </w:r>
    </w:p>
    <w:p w14:paraId="6B83C0E4" w14:textId="77777777" w:rsidR="00871589" w:rsidRPr="0006192A" w:rsidRDefault="00357284" w:rsidP="00871589">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148277880"/>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4.</w:t>
      </w:r>
      <w:r w:rsidRPr="0006192A">
        <w:rPr>
          <w:rFonts w:ascii="Arial Narrow" w:eastAsia="Calibri" w:hAnsi="Arial Narrow" w:cstheme="majorHAnsi"/>
          <w:color w:val="000000"/>
          <w:kern w:val="0"/>
          <w:sz w:val="22"/>
          <w:lang w:val="en-GB" w:eastAsia="en-US"/>
        </w:rPr>
        <w:tab/>
      </w:r>
      <w:r w:rsidR="00871589">
        <w:rPr>
          <w:rFonts w:ascii="Arial Narrow" w:eastAsia="Calibri" w:hAnsi="Arial Narrow" w:cstheme="majorHAnsi"/>
          <w:color w:val="000000"/>
          <w:kern w:val="0"/>
          <w:sz w:val="22"/>
          <w:lang w:val="en-GB" w:eastAsia="en-US"/>
        </w:rPr>
        <w:t>The merchant takes suitable action, including through different hardware and software procedures, to protect data privacy and security. Nevertheless</w:t>
      </w:r>
      <w:r w:rsidR="00871589" w:rsidRPr="0006192A">
        <w:rPr>
          <w:rFonts w:ascii="Arial Narrow" w:eastAsia="Calibri" w:hAnsi="Arial Narrow" w:cstheme="majorHAnsi"/>
          <w:color w:val="000000"/>
          <w:kern w:val="0"/>
          <w:sz w:val="22"/>
          <w:lang w:val="en-GB" w:eastAsia="en-US"/>
        </w:rPr>
        <w:t>, (</w:t>
      </w:r>
      <w:hyperlink r:id="rId9" w:history="1">
        <w:r w:rsidR="00871589" w:rsidRPr="0006192A">
          <w:rPr>
            <w:rFonts w:ascii="Arial Narrow" w:eastAsia="Calibri" w:hAnsi="Arial Narrow" w:cstheme="majorHAnsi"/>
            <w:color w:val="0563C1"/>
            <w:kern w:val="0"/>
            <w:sz w:val="22"/>
            <w:u w:val="single"/>
            <w:lang w:val="en-GB" w:eastAsia="en-US"/>
          </w:rPr>
          <w:t>www.________</w:t>
        </w:r>
      </w:hyperlink>
      <w:r w:rsidR="00871589" w:rsidRPr="0006192A">
        <w:rPr>
          <w:rFonts w:ascii="Arial Narrow" w:eastAsia="Calibri" w:hAnsi="Arial Narrow" w:cstheme="majorHAnsi"/>
          <w:color w:val="000000"/>
          <w:kern w:val="0"/>
          <w:sz w:val="22"/>
          <w:lang w:val="en-GB" w:eastAsia="en-US"/>
        </w:rPr>
        <w:t xml:space="preserve">) </w:t>
      </w:r>
      <w:r w:rsidR="00871589">
        <w:rPr>
          <w:rFonts w:ascii="Arial Narrow" w:eastAsia="Calibri" w:hAnsi="Arial Narrow" w:cstheme="majorHAnsi"/>
          <w:color w:val="000000"/>
          <w:kern w:val="0"/>
          <w:sz w:val="22"/>
          <w:lang w:val="en-GB" w:eastAsia="en-US"/>
        </w:rPr>
        <w:t>security of any data posted electronically cannot be guaranteed.</w:t>
      </w:r>
    </w:p>
    <w:p w14:paraId="5B4A2197" w14:textId="388BCDA9" w:rsidR="00357284" w:rsidRPr="0006192A" w:rsidRDefault="00723CCA"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Pr>
          <w:rFonts w:ascii="Arial Narrow" w:eastAsia="Calibri" w:hAnsi="Arial Narrow" w:cstheme="majorHAnsi"/>
          <w:color w:val="000000"/>
          <w:kern w:val="0"/>
          <w:sz w:val="22"/>
          <w:lang w:val="en-GB" w:eastAsia="en-US"/>
        </w:rPr>
        <w:t xml:space="preserve"> </w:t>
      </w:r>
    </w:p>
    <w:p w14:paraId="45F7863B" w14:textId="6422299B" w:rsidR="00357284" w:rsidRDefault="00357284"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r w:rsidRPr="0006192A">
        <w:rPr>
          <w:rFonts w:ascii="Arial Narrow" w:eastAsia="MS Gothic"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354653242"/>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5.</w:t>
      </w:r>
      <w:r w:rsidRPr="0006192A">
        <w:rPr>
          <w:rFonts w:ascii="Arial Narrow" w:eastAsia="Calibri" w:hAnsi="Arial Narrow" w:cstheme="majorHAnsi"/>
          <w:color w:val="000000"/>
          <w:kern w:val="0"/>
          <w:sz w:val="22"/>
          <w:lang w:val="en-GB" w:eastAsia="en-US"/>
        </w:rPr>
        <w:tab/>
      </w:r>
      <w:r w:rsidR="00362756">
        <w:rPr>
          <w:rFonts w:ascii="Arial Narrow" w:eastAsia="Calibri" w:hAnsi="Arial Narrow" w:cstheme="majorHAnsi"/>
          <w:color w:val="000000"/>
          <w:kern w:val="0"/>
          <w:sz w:val="22"/>
          <w:lang w:val="en-GB" w:eastAsia="en-US"/>
        </w:rPr>
        <w:t xml:space="preserve">The terms and conditions of the website policy may be modified or revised from time to time to meet the requirements and standards. The customers are therefore advised to visit these pages </w:t>
      </w:r>
      <w:r w:rsidR="00362756">
        <w:rPr>
          <w:rFonts w:ascii="Arial Narrow" w:eastAsia="Calibri" w:hAnsi="Arial Narrow" w:cstheme="majorHAnsi"/>
          <w:color w:val="000000"/>
          <w:kern w:val="0"/>
          <w:sz w:val="22"/>
          <w:lang w:val="en-GB" w:eastAsia="en-US"/>
        </w:rPr>
        <w:lastRenderedPageBreak/>
        <w:t>regularly in order to be updated on the updates on the website. Updates will take effect on the day they are released.</w:t>
      </w:r>
    </w:p>
    <w:p w14:paraId="7AD6847D" w14:textId="77777777" w:rsidR="00D70A48" w:rsidRPr="0006192A" w:rsidRDefault="00D70A48"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p>
    <w:p w14:paraId="43E5603F" w14:textId="3DC9F746" w:rsidR="00357284" w:rsidRPr="00D70A48" w:rsidRDefault="007F7BB6" w:rsidP="00CB2C06">
      <w:pPr>
        <w:widowControl/>
        <w:spacing w:line="259" w:lineRule="auto"/>
        <w:ind w:left="915" w:hanging="915"/>
        <w:rPr>
          <w:rFonts w:ascii="Arial Narrow" w:eastAsia="Calibri" w:hAnsi="Arial Narrow" w:cstheme="majorHAnsi"/>
          <w:b/>
          <w:bCs/>
          <w:color w:val="000000"/>
          <w:kern w:val="0"/>
          <w:sz w:val="22"/>
          <w:lang w:val="en-GB" w:eastAsia="en-US"/>
        </w:rPr>
      </w:pPr>
      <w:sdt>
        <w:sdtPr>
          <w:rPr>
            <w:rFonts w:ascii="Arial Narrow" w:eastAsia="Calibri" w:hAnsi="Arial Narrow" w:cstheme="majorHAnsi"/>
            <w:b/>
            <w:bCs/>
            <w:color w:val="000000"/>
            <w:kern w:val="0"/>
            <w:sz w:val="22"/>
            <w:lang w:val="en-GB" w:eastAsia="en-US"/>
          </w:rPr>
          <w:id w:val="1260952170"/>
          <w14:checkbox>
            <w14:checked w14:val="0"/>
            <w14:checkedState w14:val="2612" w14:font="MS Gothic"/>
            <w14:uncheckedState w14:val="2610" w14:font="MS Gothic"/>
          </w14:checkbox>
        </w:sdtPr>
        <w:sdtEndPr/>
        <w:sdtContent>
          <w:r w:rsidR="00357284" w:rsidRPr="0006192A">
            <w:rPr>
              <w:rFonts w:ascii="Segoe UI Symbol" w:eastAsia="Calibri" w:hAnsi="Segoe UI Symbol" w:cs="Segoe UI Symbol"/>
              <w:b/>
              <w:bCs/>
              <w:color w:val="000000"/>
              <w:kern w:val="0"/>
              <w:sz w:val="22"/>
              <w:lang w:val="en-GB" w:eastAsia="en-US"/>
            </w:rPr>
            <w:t>☐</w:t>
          </w:r>
        </w:sdtContent>
      </w:sdt>
      <w:r w:rsidR="00313639">
        <w:rPr>
          <w:rFonts w:ascii="Arial Narrow" w:eastAsia="Calibri" w:hAnsi="Arial Narrow" w:cstheme="majorHAnsi"/>
          <w:b/>
          <w:bCs/>
          <w:color w:val="000000"/>
          <w:kern w:val="0"/>
          <w:sz w:val="22"/>
          <w:lang w:val="en-GB" w:eastAsia="en-US"/>
        </w:rPr>
        <w:tab/>
      </w:r>
      <w:r w:rsidR="00357284" w:rsidRPr="00D70A48">
        <w:rPr>
          <w:rFonts w:ascii="Arial Narrow" w:eastAsia="Calibri" w:hAnsi="Arial Narrow" w:cstheme="majorHAnsi"/>
          <w:b/>
          <w:bCs/>
          <w:color w:val="000000"/>
          <w:kern w:val="0"/>
          <w:sz w:val="22"/>
          <w:lang w:val="en-GB" w:eastAsia="en-US"/>
        </w:rPr>
        <w:t>Delivery Policy</w:t>
      </w:r>
    </w:p>
    <w:p w14:paraId="51AA306B" w14:textId="77777777" w:rsidR="00357284" w:rsidRPr="0006192A" w:rsidRDefault="00357284" w:rsidP="00CB2C06">
      <w:pPr>
        <w:widowControl/>
        <w:tabs>
          <w:tab w:val="left" w:pos="915"/>
        </w:tabs>
        <w:spacing w:line="259" w:lineRule="auto"/>
        <w:ind w:left="990" w:hanging="720"/>
        <w:rPr>
          <w:rFonts w:ascii="Arial Narrow" w:eastAsia="Calibri" w:hAnsi="Arial Narrow" w:cstheme="majorHAnsi"/>
          <w:color w:val="000000"/>
          <w:kern w:val="0"/>
          <w:sz w:val="22"/>
          <w:lang w:val="en-GB" w:eastAsia="en-US"/>
        </w:rPr>
      </w:pPr>
      <w:r w:rsidRPr="0006192A">
        <w:rPr>
          <w:rFonts w:ascii="Arial Narrow" w:eastAsia="Calibri" w:hAnsi="Arial Narrow" w:cstheme="majorHAnsi"/>
          <w:b/>
          <w:bCs/>
          <w:color w:val="000000"/>
          <w:kern w:val="0"/>
          <w:sz w:val="22"/>
          <w:lang w:val="en-GB" w:eastAsia="en-US"/>
        </w:rPr>
        <w:tab/>
      </w:r>
      <w:sdt>
        <w:sdtPr>
          <w:rPr>
            <w:rFonts w:ascii="Arial Narrow" w:eastAsia="Calibri" w:hAnsi="Arial Narrow" w:cstheme="majorHAnsi"/>
            <w:b/>
            <w:bCs/>
            <w:color w:val="000000"/>
            <w:kern w:val="0"/>
            <w:sz w:val="22"/>
            <w:lang w:val="en-GB" w:eastAsia="en-US"/>
          </w:rPr>
          <w:id w:val="-1193612891"/>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(Products) Merchant must keep the proof of delivery receipt signed by the customer/buyer</w:t>
      </w:r>
    </w:p>
    <w:p w14:paraId="0910696B" w14:textId="77777777" w:rsidR="00357284" w:rsidRPr="0006192A" w:rsidRDefault="00357284" w:rsidP="00366C5C">
      <w:pPr>
        <w:widowControl/>
        <w:numPr>
          <w:ilvl w:val="0"/>
          <w:numId w:val="37"/>
        </w:numPr>
        <w:tabs>
          <w:tab w:val="left" w:pos="915"/>
        </w:tabs>
        <w:spacing w:line="259" w:lineRule="auto"/>
        <w:contextualSpacing/>
        <w:jc w:val="left"/>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Merchant must mention the shipping process of all the products</w:t>
      </w:r>
    </w:p>
    <w:p w14:paraId="55A8DA9A" w14:textId="77777777" w:rsidR="00357284" w:rsidRPr="0006192A" w:rsidRDefault="00357284" w:rsidP="00CB2C06">
      <w:pPr>
        <w:widowControl/>
        <w:numPr>
          <w:ilvl w:val="0"/>
          <w:numId w:val="37"/>
        </w:numPr>
        <w:tabs>
          <w:tab w:val="left" w:pos="2160"/>
        </w:tabs>
        <w:spacing w:line="259" w:lineRule="auto"/>
        <w:contextualSpacing/>
        <w:jc w:val="left"/>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Delivery Fee or Free delivery</w:t>
      </w:r>
    </w:p>
    <w:p w14:paraId="49D730A5" w14:textId="77777777" w:rsidR="00357284" w:rsidRPr="0006192A" w:rsidRDefault="00357284" w:rsidP="00366C5C">
      <w:pPr>
        <w:widowControl/>
        <w:numPr>
          <w:ilvl w:val="0"/>
          <w:numId w:val="37"/>
        </w:numPr>
        <w:tabs>
          <w:tab w:val="left" w:pos="915"/>
        </w:tabs>
        <w:spacing w:line="259" w:lineRule="auto"/>
        <w:contextualSpacing/>
        <w:jc w:val="left"/>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Delivery time both on local and international</w:t>
      </w:r>
    </w:p>
    <w:p w14:paraId="5F71F697" w14:textId="77777777" w:rsidR="00357284" w:rsidRPr="0006192A" w:rsidRDefault="00357284" w:rsidP="00366C5C">
      <w:pPr>
        <w:widowControl/>
        <w:tabs>
          <w:tab w:val="left" w:pos="915"/>
        </w:tabs>
        <w:spacing w:line="259" w:lineRule="auto"/>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ab/>
      </w:r>
      <w:sdt>
        <w:sdtPr>
          <w:rPr>
            <w:rFonts w:ascii="Arial Narrow" w:eastAsia="Calibri" w:hAnsi="Arial Narrow" w:cstheme="majorHAnsi"/>
            <w:b/>
            <w:bCs/>
            <w:color w:val="000000"/>
            <w:kern w:val="0"/>
            <w:sz w:val="22"/>
            <w:lang w:val="en-GB" w:eastAsia="en-US"/>
          </w:rPr>
          <w:id w:val="627522660"/>
          <w14:checkbox>
            <w14:checked w14:val="0"/>
            <w14:checkedState w14:val="2612" w14:font="MS Gothic"/>
            <w14:uncheckedState w14:val="2610" w14:font="MS Gothic"/>
          </w14:checkbox>
        </w:sdtPr>
        <w:sdtEndPr/>
        <w:sdtContent>
          <w:r w:rsidRPr="0006192A">
            <w:rPr>
              <w:rFonts w:ascii="Segoe UI Symbol" w:eastAsia="Calibri" w:hAnsi="Segoe UI Symbol" w:cs="Segoe UI Symbol"/>
              <w:b/>
              <w:bCs/>
              <w:color w:val="000000"/>
              <w:kern w:val="0"/>
              <w:sz w:val="22"/>
              <w:lang w:val="en-GB" w:eastAsia="en-US"/>
            </w:rPr>
            <w:t>☐</w:t>
          </w:r>
        </w:sdtContent>
      </w:sdt>
      <w:r w:rsidRPr="0006192A">
        <w:rPr>
          <w:rFonts w:ascii="Arial Narrow" w:eastAsia="Calibri" w:hAnsi="Arial Narrow" w:cstheme="majorHAnsi"/>
          <w:b/>
          <w:bCs/>
          <w:color w:val="000000"/>
          <w:kern w:val="0"/>
          <w:sz w:val="22"/>
          <w:lang w:val="en-GB" w:eastAsia="en-US"/>
        </w:rPr>
        <w:tab/>
      </w:r>
      <w:r w:rsidRPr="0006192A">
        <w:rPr>
          <w:rFonts w:ascii="Arial Narrow" w:eastAsia="Calibri" w:hAnsi="Arial Narrow" w:cstheme="majorHAnsi"/>
          <w:color w:val="000000"/>
          <w:kern w:val="0"/>
          <w:sz w:val="22"/>
          <w:lang w:val="en-GB" w:eastAsia="en-US"/>
        </w:rPr>
        <w:t>(Services) – Payment Confirmation</w:t>
      </w:r>
    </w:p>
    <w:p w14:paraId="320DF817" w14:textId="3D588FD1" w:rsidR="00357284" w:rsidRDefault="00357284" w:rsidP="00366C5C">
      <w:pPr>
        <w:widowControl/>
        <w:tabs>
          <w:tab w:val="left" w:pos="915"/>
        </w:tabs>
        <w:spacing w:line="259" w:lineRule="auto"/>
        <w:ind w:left="915"/>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ab/>
        <w:t xml:space="preserve">Must mention </w:t>
      </w:r>
      <w:r w:rsidR="00393ADA">
        <w:rPr>
          <w:rFonts w:ascii="Arial Narrow" w:eastAsia="Calibri" w:hAnsi="Arial Narrow" w:cstheme="majorHAnsi"/>
          <w:color w:val="000000"/>
          <w:kern w:val="0"/>
          <w:sz w:val="22"/>
          <w:lang w:val="en-GB" w:eastAsia="en-US"/>
        </w:rPr>
        <w:t>how the payment confirmation will be received by the customer whether through</w:t>
      </w:r>
      <w:r w:rsidRPr="0006192A">
        <w:rPr>
          <w:rFonts w:ascii="Arial Narrow" w:eastAsia="Calibri" w:hAnsi="Arial Narrow" w:cstheme="majorHAnsi"/>
          <w:color w:val="000000"/>
          <w:kern w:val="0"/>
          <w:sz w:val="22"/>
          <w:lang w:val="en-GB" w:eastAsia="en-US"/>
        </w:rPr>
        <w:t xml:space="preserve"> email or SMS and the Time of confirmation will reach the customer.</w:t>
      </w:r>
    </w:p>
    <w:p w14:paraId="77328418" w14:textId="77777777" w:rsidR="00D70A48" w:rsidRPr="0006192A" w:rsidRDefault="00D70A48" w:rsidP="00366C5C">
      <w:pPr>
        <w:widowControl/>
        <w:tabs>
          <w:tab w:val="left" w:pos="915"/>
        </w:tabs>
        <w:spacing w:line="259" w:lineRule="auto"/>
        <w:ind w:left="915"/>
        <w:rPr>
          <w:rFonts w:ascii="Arial Narrow" w:eastAsia="Calibri" w:hAnsi="Arial Narrow" w:cstheme="majorHAnsi"/>
          <w:color w:val="000000"/>
          <w:kern w:val="0"/>
          <w:sz w:val="22"/>
          <w:lang w:val="en-GB" w:eastAsia="en-US"/>
        </w:rPr>
      </w:pPr>
    </w:p>
    <w:bookmarkStart w:id="1" w:name="_Hlk15489979"/>
    <w:p w14:paraId="5CF36026" w14:textId="77777777" w:rsidR="00357284" w:rsidRPr="0006192A" w:rsidRDefault="007F7BB6" w:rsidP="00366C5C">
      <w:pPr>
        <w:widowControl/>
        <w:tabs>
          <w:tab w:val="left" w:pos="915"/>
        </w:tabs>
        <w:spacing w:line="259" w:lineRule="auto"/>
        <w:ind w:left="915" w:hanging="915"/>
        <w:rPr>
          <w:rFonts w:ascii="Arial Narrow" w:eastAsia="Calibri" w:hAnsi="Arial Narrow" w:cstheme="majorHAnsi"/>
          <w:color w:val="000000"/>
          <w:kern w:val="0"/>
          <w:sz w:val="22"/>
          <w:lang w:val="en-GB" w:eastAsia="en-US"/>
        </w:rPr>
      </w:pPr>
      <w:sdt>
        <w:sdtPr>
          <w:rPr>
            <w:rFonts w:ascii="Arial Narrow" w:eastAsia="Calibri" w:hAnsi="Arial Narrow" w:cstheme="majorHAnsi"/>
            <w:b/>
            <w:bCs/>
            <w:color w:val="000000"/>
            <w:kern w:val="0"/>
            <w:sz w:val="22"/>
            <w:lang w:val="en-GB" w:eastAsia="en-US"/>
          </w:rPr>
          <w:id w:val="-1463036919"/>
          <w14:checkbox>
            <w14:checked w14:val="0"/>
            <w14:checkedState w14:val="2612" w14:font="MS Gothic"/>
            <w14:uncheckedState w14:val="2610" w14:font="MS Gothic"/>
          </w14:checkbox>
        </w:sdtPr>
        <w:sdtEndPr/>
        <w:sdtContent>
          <w:r w:rsidR="00357284" w:rsidRPr="0006192A">
            <w:rPr>
              <w:rFonts w:ascii="Segoe UI Symbol" w:eastAsia="Calibri" w:hAnsi="Segoe UI Symbol" w:cs="Segoe UI Symbol"/>
              <w:b/>
              <w:bCs/>
              <w:color w:val="000000"/>
              <w:kern w:val="0"/>
              <w:sz w:val="22"/>
              <w:lang w:val="en-GB" w:eastAsia="en-US"/>
            </w:rPr>
            <w:t>☐</w:t>
          </w:r>
        </w:sdtContent>
      </w:sdt>
      <w:r w:rsidR="00357284" w:rsidRPr="0006192A">
        <w:rPr>
          <w:rFonts w:ascii="Arial Narrow" w:eastAsia="Calibri" w:hAnsi="Arial Narrow" w:cstheme="majorHAnsi"/>
          <w:b/>
          <w:bCs/>
          <w:color w:val="000000"/>
          <w:kern w:val="0"/>
          <w:sz w:val="22"/>
          <w:lang w:val="en-GB" w:eastAsia="en-US"/>
        </w:rPr>
        <w:tab/>
      </w:r>
      <w:r w:rsidR="00357284" w:rsidRPr="00D70A48">
        <w:rPr>
          <w:rFonts w:ascii="Arial Narrow" w:eastAsia="Calibri" w:hAnsi="Arial Narrow" w:cstheme="majorHAnsi"/>
          <w:b/>
          <w:bCs/>
          <w:color w:val="000000"/>
          <w:kern w:val="0"/>
          <w:sz w:val="22"/>
          <w:lang w:val="en-GB" w:eastAsia="en-US"/>
        </w:rPr>
        <w:t>Refund Policy</w:t>
      </w:r>
    </w:p>
    <w:bookmarkEnd w:id="1"/>
    <w:p w14:paraId="7FBC6AD1" w14:textId="77777777" w:rsidR="00357284" w:rsidRPr="0006192A" w:rsidRDefault="00357284" w:rsidP="00366C5C">
      <w:pPr>
        <w:widowControl/>
        <w:numPr>
          <w:ilvl w:val="0"/>
          <w:numId w:val="38"/>
        </w:numPr>
        <w:tabs>
          <w:tab w:val="left" w:pos="915"/>
        </w:tabs>
        <w:spacing w:line="259" w:lineRule="auto"/>
        <w:contextualSpacing/>
        <w:jc w:val="left"/>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Merchant must mention “Refunds will be made through the original mode of Payment and will be processed within 7 to 30 days depends on the issuing bank of the credit card”.</w:t>
      </w:r>
    </w:p>
    <w:p w14:paraId="7A5ACC08" w14:textId="1BE434AA" w:rsidR="00357284" w:rsidRPr="0006192A" w:rsidRDefault="00357284" w:rsidP="00366C5C">
      <w:pPr>
        <w:widowControl/>
        <w:numPr>
          <w:ilvl w:val="0"/>
          <w:numId w:val="38"/>
        </w:numPr>
        <w:tabs>
          <w:tab w:val="left" w:pos="915"/>
        </w:tabs>
        <w:spacing w:line="259" w:lineRule="auto"/>
        <w:contextualSpacing/>
        <w:jc w:val="left"/>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 xml:space="preserve">Merchant must </w:t>
      </w:r>
      <w:r w:rsidR="002F15E7">
        <w:rPr>
          <w:rFonts w:ascii="Arial Narrow" w:eastAsia="Calibri" w:hAnsi="Arial Narrow" w:cstheme="majorHAnsi"/>
          <w:color w:val="000000"/>
          <w:kern w:val="0"/>
          <w:sz w:val="22"/>
          <w:lang w:val="en-GB" w:eastAsia="en-US"/>
        </w:rPr>
        <w:t xml:space="preserve">clearly </w:t>
      </w:r>
      <w:r w:rsidRPr="0006192A">
        <w:rPr>
          <w:rFonts w:ascii="Arial Narrow" w:eastAsia="Calibri" w:hAnsi="Arial Narrow" w:cstheme="majorHAnsi"/>
          <w:color w:val="000000"/>
          <w:kern w:val="0"/>
          <w:sz w:val="22"/>
          <w:lang w:val="en-GB" w:eastAsia="en-US"/>
        </w:rPr>
        <w:t>provide the</w:t>
      </w:r>
      <w:r w:rsidR="000464D6">
        <w:rPr>
          <w:rFonts w:ascii="Arial Narrow" w:eastAsia="Calibri" w:hAnsi="Arial Narrow" w:cstheme="majorHAnsi"/>
          <w:color w:val="000000"/>
          <w:kern w:val="0"/>
          <w:sz w:val="22"/>
          <w:lang w:val="en-GB" w:eastAsia="en-US"/>
        </w:rPr>
        <w:t xml:space="preserve"> detailed</w:t>
      </w:r>
      <w:r w:rsidRPr="0006192A">
        <w:rPr>
          <w:rFonts w:ascii="Arial Narrow" w:eastAsia="Calibri" w:hAnsi="Arial Narrow" w:cstheme="majorHAnsi"/>
          <w:color w:val="000000"/>
          <w:kern w:val="0"/>
          <w:sz w:val="22"/>
          <w:lang w:val="en-GB" w:eastAsia="en-US"/>
        </w:rPr>
        <w:t xml:space="preserve"> return and refund policy </w:t>
      </w:r>
      <w:r w:rsidR="002F15E7">
        <w:rPr>
          <w:rFonts w:ascii="Arial Narrow" w:eastAsia="Calibri" w:hAnsi="Arial Narrow" w:cstheme="majorHAnsi"/>
          <w:color w:val="000000"/>
          <w:kern w:val="0"/>
          <w:sz w:val="22"/>
          <w:lang w:val="en-GB" w:eastAsia="en-US"/>
        </w:rPr>
        <w:t xml:space="preserve">on the website </w:t>
      </w:r>
    </w:p>
    <w:p w14:paraId="085255B5" w14:textId="464D1258" w:rsidR="00357284" w:rsidRDefault="00357284" w:rsidP="00366C5C">
      <w:pPr>
        <w:widowControl/>
        <w:numPr>
          <w:ilvl w:val="0"/>
          <w:numId w:val="38"/>
        </w:numPr>
        <w:tabs>
          <w:tab w:val="left" w:pos="915"/>
        </w:tabs>
        <w:spacing w:line="259" w:lineRule="auto"/>
        <w:contextualSpacing/>
        <w:jc w:val="left"/>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 xml:space="preserve">If NO Refund Policy, the merchant must </w:t>
      </w:r>
      <w:r w:rsidR="008822EC">
        <w:rPr>
          <w:rFonts w:ascii="Arial Narrow" w:eastAsia="Calibri" w:hAnsi="Arial Narrow" w:cstheme="majorHAnsi"/>
          <w:color w:val="000000"/>
          <w:kern w:val="0"/>
          <w:sz w:val="22"/>
          <w:lang w:val="en-GB" w:eastAsia="en-US"/>
        </w:rPr>
        <w:t>provide</w:t>
      </w:r>
      <w:r w:rsidRPr="0006192A">
        <w:rPr>
          <w:rFonts w:ascii="Arial Narrow" w:eastAsia="Calibri" w:hAnsi="Arial Narrow" w:cstheme="majorHAnsi"/>
          <w:color w:val="000000"/>
          <w:kern w:val="0"/>
          <w:sz w:val="22"/>
          <w:lang w:val="en-GB" w:eastAsia="en-US"/>
        </w:rPr>
        <w:t xml:space="preserve"> the customers the reason before the purchase is made to avoid disputes or chargeback.</w:t>
      </w:r>
    </w:p>
    <w:p w14:paraId="413ED596" w14:textId="77777777" w:rsidR="00D70A48" w:rsidRPr="0006192A" w:rsidRDefault="00D70A48" w:rsidP="00D70A48">
      <w:pPr>
        <w:widowControl/>
        <w:tabs>
          <w:tab w:val="left" w:pos="915"/>
        </w:tabs>
        <w:spacing w:line="259" w:lineRule="auto"/>
        <w:ind w:left="1275"/>
        <w:contextualSpacing/>
        <w:jc w:val="left"/>
        <w:rPr>
          <w:rFonts w:ascii="Arial Narrow" w:eastAsia="Calibri" w:hAnsi="Arial Narrow" w:cstheme="majorHAnsi"/>
          <w:color w:val="000000"/>
          <w:kern w:val="0"/>
          <w:sz w:val="22"/>
          <w:lang w:val="en-GB" w:eastAsia="en-US"/>
        </w:rPr>
      </w:pPr>
    </w:p>
    <w:p w14:paraId="59AEAB89" w14:textId="77777777" w:rsidR="00357284" w:rsidRPr="00D70A48" w:rsidRDefault="007F7BB6" w:rsidP="00366C5C">
      <w:pPr>
        <w:widowControl/>
        <w:tabs>
          <w:tab w:val="left" w:pos="915"/>
        </w:tabs>
        <w:spacing w:line="259" w:lineRule="auto"/>
        <w:ind w:left="915" w:hanging="915"/>
        <w:rPr>
          <w:rFonts w:ascii="Arial Narrow" w:eastAsia="Calibri" w:hAnsi="Arial Narrow" w:cstheme="majorHAnsi"/>
          <w:b/>
          <w:bCs/>
          <w:color w:val="000000"/>
          <w:kern w:val="0"/>
          <w:sz w:val="22"/>
          <w:lang w:val="en-GB" w:eastAsia="en-US"/>
        </w:rPr>
      </w:pPr>
      <w:sdt>
        <w:sdtPr>
          <w:rPr>
            <w:rFonts w:ascii="Arial Narrow" w:eastAsia="Calibri" w:hAnsi="Arial Narrow" w:cstheme="majorHAnsi"/>
            <w:b/>
            <w:bCs/>
            <w:color w:val="000000"/>
            <w:kern w:val="0"/>
            <w:sz w:val="22"/>
            <w:lang w:val="en-GB" w:eastAsia="en-US"/>
          </w:rPr>
          <w:id w:val="120503065"/>
          <w14:checkbox>
            <w14:checked w14:val="0"/>
            <w14:checkedState w14:val="2612" w14:font="MS Gothic"/>
            <w14:uncheckedState w14:val="2610" w14:font="MS Gothic"/>
          </w14:checkbox>
        </w:sdtPr>
        <w:sdtEndPr/>
        <w:sdtContent>
          <w:r w:rsidR="00357284" w:rsidRPr="0006192A">
            <w:rPr>
              <w:rFonts w:ascii="Segoe UI Symbol" w:eastAsia="Calibri" w:hAnsi="Segoe UI Symbol" w:cs="Segoe UI Symbol"/>
              <w:b/>
              <w:bCs/>
              <w:color w:val="000000"/>
              <w:kern w:val="0"/>
              <w:sz w:val="22"/>
              <w:lang w:val="en-GB" w:eastAsia="en-US"/>
            </w:rPr>
            <w:t>☐</w:t>
          </w:r>
        </w:sdtContent>
      </w:sdt>
      <w:r w:rsidR="00357284" w:rsidRPr="0006192A">
        <w:rPr>
          <w:rFonts w:ascii="Arial Narrow" w:eastAsia="Calibri" w:hAnsi="Arial Narrow" w:cstheme="majorHAnsi"/>
          <w:b/>
          <w:bCs/>
          <w:color w:val="000000"/>
          <w:kern w:val="0"/>
          <w:sz w:val="22"/>
          <w:lang w:val="en-GB" w:eastAsia="en-US"/>
        </w:rPr>
        <w:tab/>
      </w:r>
      <w:r w:rsidR="00357284" w:rsidRPr="00D70A48">
        <w:rPr>
          <w:rFonts w:ascii="Arial Narrow" w:eastAsia="Calibri" w:hAnsi="Arial Narrow" w:cstheme="majorHAnsi"/>
          <w:b/>
          <w:bCs/>
          <w:color w:val="000000"/>
          <w:kern w:val="0"/>
          <w:sz w:val="22"/>
          <w:lang w:val="en-GB" w:eastAsia="en-US"/>
        </w:rPr>
        <w:t>Cancellation Policy</w:t>
      </w:r>
    </w:p>
    <w:p w14:paraId="1CF79C1C" w14:textId="727DE55C" w:rsidR="00357284" w:rsidRDefault="00357284" w:rsidP="00366C5C">
      <w:pPr>
        <w:widowControl/>
        <w:numPr>
          <w:ilvl w:val="0"/>
          <w:numId w:val="41"/>
        </w:numPr>
        <w:tabs>
          <w:tab w:val="left" w:pos="915"/>
        </w:tabs>
        <w:spacing w:line="259" w:lineRule="auto"/>
        <w:contextualSpacing/>
        <w:jc w:val="left"/>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 xml:space="preserve">The </w:t>
      </w:r>
      <w:r w:rsidR="00A56875">
        <w:rPr>
          <w:rFonts w:ascii="Arial Narrow" w:eastAsia="Calibri" w:hAnsi="Arial Narrow" w:cstheme="majorHAnsi"/>
          <w:color w:val="000000"/>
          <w:kern w:val="0"/>
          <w:sz w:val="22"/>
          <w:lang w:val="en-GB" w:eastAsia="en-US"/>
        </w:rPr>
        <w:t>estimated length of time</w:t>
      </w:r>
      <w:r w:rsidRPr="0006192A">
        <w:rPr>
          <w:rFonts w:ascii="Arial Narrow" w:eastAsia="Calibri" w:hAnsi="Arial Narrow" w:cstheme="majorHAnsi"/>
          <w:color w:val="000000"/>
          <w:kern w:val="0"/>
          <w:sz w:val="22"/>
          <w:lang w:val="en-GB" w:eastAsia="en-US"/>
        </w:rPr>
        <w:t xml:space="preserve"> </w:t>
      </w:r>
      <w:r w:rsidR="00A56875">
        <w:rPr>
          <w:rFonts w:ascii="Arial Narrow" w:eastAsia="Calibri" w:hAnsi="Arial Narrow" w:cstheme="majorHAnsi"/>
          <w:color w:val="000000"/>
          <w:kern w:val="0"/>
          <w:sz w:val="22"/>
          <w:lang w:val="en-GB" w:eastAsia="en-US"/>
        </w:rPr>
        <w:t>for</w:t>
      </w:r>
      <w:r w:rsidRPr="0006192A">
        <w:rPr>
          <w:rFonts w:ascii="Arial Narrow" w:eastAsia="Calibri" w:hAnsi="Arial Narrow" w:cstheme="majorHAnsi"/>
          <w:color w:val="000000"/>
          <w:kern w:val="0"/>
          <w:sz w:val="22"/>
          <w:lang w:val="en-GB" w:eastAsia="en-US"/>
        </w:rPr>
        <w:t xml:space="preserve"> accepting cancellation of orders, reporting wrong or damaged items received to be replaced and its conditions.</w:t>
      </w:r>
    </w:p>
    <w:p w14:paraId="5F0C79A2" w14:textId="77777777" w:rsidR="00D70A48" w:rsidRPr="0006192A" w:rsidRDefault="00D70A48" w:rsidP="00D70A48">
      <w:pPr>
        <w:widowControl/>
        <w:tabs>
          <w:tab w:val="left" w:pos="915"/>
        </w:tabs>
        <w:spacing w:line="259" w:lineRule="auto"/>
        <w:ind w:left="1275"/>
        <w:contextualSpacing/>
        <w:jc w:val="left"/>
        <w:rPr>
          <w:rFonts w:ascii="Arial Narrow" w:eastAsia="Calibri" w:hAnsi="Arial Narrow" w:cstheme="majorHAnsi"/>
          <w:color w:val="000000"/>
          <w:kern w:val="0"/>
          <w:sz w:val="22"/>
          <w:lang w:val="en-GB" w:eastAsia="en-US"/>
        </w:rPr>
      </w:pPr>
    </w:p>
    <w:p w14:paraId="622CA2E1" w14:textId="77777777" w:rsidR="00357284" w:rsidRPr="00D70A48" w:rsidRDefault="007F7BB6" w:rsidP="00366C5C">
      <w:pPr>
        <w:widowControl/>
        <w:tabs>
          <w:tab w:val="left" w:pos="915"/>
        </w:tabs>
        <w:spacing w:line="259" w:lineRule="auto"/>
        <w:rPr>
          <w:rFonts w:ascii="Arial Narrow" w:eastAsia="Calibri" w:hAnsi="Arial Narrow" w:cstheme="majorHAnsi"/>
          <w:b/>
          <w:bCs/>
          <w:color w:val="000000"/>
          <w:kern w:val="0"/>
          <w:sz w:val="22"/>
          <w:lang w:val="en-GB" w:eastAsia="en-US"/>
        </w:rPr>
      </w:pPr>
      <w:sdt>
        <w:sdtPr>
          <w:rPr>
            <w:rFonts w:ascii="Arial Narrow" w:eastAsia="Calibri" w:hAnsi="Arial Narrow" w:cstheme="majorHAnsi"/>
            <w:b/>
            <w:bCs/>
            <w:color w:val="000000"/>
            <w:kern w:val="0"/>
            <w:sz w:val="22"/>
            <w:lang w:val="en-GB" w:eastAsia="en-US"/>
          </w:rPr>
          <w:id w:val="-229307057"/>
          <w14:checkbox>
            <w14:checked w14:val="0"/>
            <w14:checkedState w14:val="2612" w14:font="MS Gothic"/>
            <w14:uncheckedState w14:val="2610" w14:font="MS Gothic"/>
          </w14:checkbox>
        </w:sdtPr>
        <w:sdtEndPr/>
        <w:sdtContent>
          <w:r w:rsidR="00357284" w:rsidRPr="0006192A">
            <w:rPr>
              <w:rFonts w:ascii="Segoe UI Symbol" w:eastAsia="Calibri" w:hAnsi="Segoe UI Symbol" w:cs="Segoe UI Symbol"/>
              <w:b/>
              <w:bCs/>
              <w:color w:val="000000"/>
              <w:kern w:val="0"/>
              <w:sz w:val="22"/>
              <w:lang w:val="en-GB" w:eastAsia="en-US"/>
            </w:rPr>
            <w:t>☐</w:t>
          </w:r>
        </w:sdtContent>
      </w:sdt>
      <w:r w:rsidR="00357284" w:rsidRPr="0006192A">
        <w:rPr>
          <w:rFonts w:ascii="Arial Narrow" w:eastAsia="Calibri" w:hAnsi="Arial Narrow" w:cstheme="majorHAnsi"/>
          <w:color w:val="000000"/>
          <w:kern w:val="0"/>
          <w:sz w:val="22"/>
          <w:lang w:val="en-GB" w:eastAsia="en-US"/>
        </w:rPr>
        <w:tab/>
      </w:r>
      <w:r w:rsidR="00357284" w:rsidRPr="00D70A48">
        <w:rPr>
          <w:rFonts w:ascii="Arial Narrow" w:eastAsia="Calibri" w:hAnsi="Arial Narrow" w:cstheme="majorHAnsi"/>
          <w:b/>
          <w:bCs/>
          <w:color w:val="000000"/>
          <w:kern w:val="0"/>
          <w:sz w:val="22"/>
          <w:lang w:val="en-GB" w:eastAsia="en-US"/>
        </w:rPr>
        <w:t>Contact Us</w:t>
      </w:r>
    </w:p>
    <w:p w14:paraId="1D4C7BCA" w14:textId="77777777" w:rsidR="0045775B" w:rsidRDefault="00357284" w:rsidP="00366C5C">
      <w:pPr>
        <w:widowControl/>
        <w:numPr>
          <w:ilvl w:val="0"/>
          <w:numId w:val="39"/>
        </w:numPr>
        <w:tabs>
          <w:tab w:val="left" w:pos="915"/>
        </w:tabs>
        <w:spacing w:line="259" w:lineRule="auto"/>
        <w:contextualSpacing/>
        <w:jc w:val="left"/>
        <w:rPr>
          <w:rFonts w:ascii="Arial Narrow" w:eastAsia="Calibri" w:hAnsi="Arial Narrow" w:cstheme="majorHAnsi"/>
          <w:color w:val="000000"/>
          <w:kern w:val="0"/>
          <w:sz w:val="22"/>
          <w:lang w:val="en-GB" w:eastAsia="en-US"/>
        </w:rPr>
      </w:pPr>
      <w:r w:rsidRPr="0006192A">
        <w:rPr>
          <w:rFonts w:ascii="Arial Narrow" w:eastAsia="Calibri" w:hAnsi="Arial Narrow" w:cstheme="majorHAnsi"/>
          <w:color w:val="000000"/>
          <w:kern w:val="0"/>
          <w:sz w:val="22"/>
          <w:lang w:val="en-GB" w:eastAsia="en-US"/>
        </w:rPr>
        <w:t xml:space="preserve">Must </w:t>
      </w:r>
      <w:r w:rsidR="00600AA7">
        <w:rPr>
          <w:rFonts w:ascii="Arial Narrow" w:eastAsia="Calibri" w:hAnsi="Arial Narrow" w:cstheme="majorHAnsi"/>
          <w:color w:val="000000"/>
          <w:kern w:val="0"/>
          <w:sz w:val="22"/>
          <w:lang w:val="en-GB" w:eastAsia="en-US"/>
        </w:rPr>
        <w:t xml:space="preserve">include </w:t>
      </w:r>
      <w:r w:rsidR="0045775B">
        <w:rPr>
          <w:rFonts w:ascii="Arial Narrow" w:eastAsia="Calibri" w:hAnsi="Arial Narrow" w:cstheme="majorHAnsi"/>
          <w:color w:val="000000"/>
          <w:kern w:val="0"/>
          <w:sz w:val="22"/>
          <w:lang w:val="en-GB" w:eastAsia="en-US"/>
        </w:rPr>
        <w:t>the following:</w:t>
      </w:r>
    </w:p>
    <w:p w14:paraId="6DF4F03C" w14:textId="77777777" w:rsidR="0045775B" w:rsidRDefault="00600AA7" w:rsidP="0045775B">
      <w:pPr>
        <w:pStyle w:val="ListParagraph"/>
        <w:numPr>
          <w:ilvl w:val="0"/>
          <w:numId w:val="42"/>
        </w:numPr>
        <w:tabs>
          <w:tab w:val="left" w:pos="915"/>
        </w:tabs>
        <w:rPr>
          <w:rFonts w:ascii="Arial Narrow" w:eastAsia="Calibri" w:hAnsi="Arial Narrow" w:cstheme="majorHAnsi"/>
          <w:color w:val="000000"/>
          <w:lang w:val="en-GB" w:eastAsia="en-US"/>
        </w:rPr>
      </w:pPr>
      <w:r w:rsidRPr="0045775B">
        <w:rPr>
          <w:rFonts w:ascii="Arial Narrow" w:eastAsia="Calibri" w:hAnsi="Arial Narrow" w:cstheme="majorHAnsi"/>
          <w:color w:val="000000"/>
          <w:lang w:val="en-GB" w:eastAsia="en-US"/>
        </w:rPr>
        <w:t>Name of the Company</w:t>
      </w:r>
    </w:p>
    <w:p w14:paraId="0DA2A9CD" w14:textId="77777777" w:rsidR="0045775B" w:rsidRDefault="00600AA7" w:rsidP="0045775B">
      <w:pPr>
        <w:pStyle w:val="ListParagraph"/>
        <w:numPr>
          <w:ilvl w:val="0"/>
          <w:numId w:val="42"/>
        </w:numPr>
        <w:tabs>
          <w:tab w:val="left" w:pos="915"/>
        </w:tabs>
        <w:rPr>
          <w:rFonts w:ascii="Arial Narrow" w:eastAsia="Calibri" w:hAnsi="Arial Narrow" w:cstheme="majorHAnsi"/>
          <w:color w:val="000000"/>
          <w:lang w:val="en-GB" w:eastAsia="en-US"/>
        </w:rPr>
      </w:pPr>
      <w:r w:rsidRPr="0045775B">
        <w:rPr>
          <w:rFonts w:ascii="Arial Narrow" w:eastAsia="Calibri" w:hAnsi="Arial Narrow" w:cstheme="majorHAnsi"/>
          <w:color w:val="000000"/>
          <w:lang w:val="en-GB" w:eastAsia="en-US"/>
        </w:rPr>
        <w:t>E-mail Address</w:t>
      </w:r>
    </w:p>
    <w:p w14:paraId="79EA6ABD" w14:textId="77777777" w:rsidR="0045775B" w:rsidRDefault="00600AA7" w:rsidP="0045775B">
      <w:pPr>
        <w:pStyle w:val="ListParagraph"/>
        <w:numPr>
          <w:ilvl w:val="0"/>
          <w:numId w:val="42"/>
        </w:numPr>
        <w:tabs>
          <w:tab w:val="left" w:pos="915"/>
        </w:tabs>
        <w:rPr>
          <w:rFonts w:ascii="Arial Narrow" w:eastAsia="Calibri" w:hAnsi="Arial Narrow" w:cstheme="majorHAnsi"/>
          <w:color w:val="000000"/>
          <w:lang w:val="en-GB" w:eastAsia="en-US"/>
        </w:rPr>
      </w:pPr>
      <w:r w:rsidRPr="0045775B">
        <w:rPr>
          <w:rFonts w:ascii="Arial Narrow" w:eastAsia="Calibri" w:hAnsi="Arial Narrow" w:cstheme="majorHAnsi"/>
          <w:color w:val="000000"/>
          <w:lang w:val="en-GB" w:eastAsia="en-US"/>
        </w:rPr>
        <w:t>Phone Numbers</w:t>
      </w:r>
    </w:p>
    <w:p w14:paraId="2B850E77" w14:textId="77777777" w:rsidR="0045775B" w:rsidRDefault="00600AA7" w:rsidP="0045775B">
      <w:pPr>
        <w:pStyle w:val="ListParagraph"/>
        <w:numPr>
          <w:ilvl w:val="0"/>
          <w:numId w:val="42"/>
        </w:numPr>
        <w:tabs>
          <w:tab w:val="left" w:pos="915"/>
        </w:tabs>
        <w:rPr>
          <w:rFonts w:ascii="Arial Narrow" w:eastAsia="Calibri" w:hAnsi="Arial Narrow" w:cstheme="majorHAnsi"/>
          <w:color w:val="000000"/>
          <w:lang w:val="en-GB" w:eastAsia="en-US"/>
        </w:rPr>
      </w:pPr>
      <w:r w:rsidRPr="0045775B">
        <w:rPr>
          <w:rFonts w:ascii="Arial Narrow" w:eastAsia="Calibri" w:hAnsi="Arial Narrow" w:cstheme="majorHAnsi"/>
          <w:color w:val="000000"/>
          <w:lang w:val="en-GB" w:eastAsia="en-US"/>
        </w:rPr>
        <w:t>Office Address and PO Box</w:t>
      </w:r>
    </w:p>
    <w:p w14:paraId="6571813B" w14:textId="39D13FB0" w:rsidR="00357284" w:rsidRPr="0045775B" w:rsidRDefault="00600AA7" w:rsidP="0045775B">
      <w:pPr>
        <w:pStyle w:val="ListParagraph"/>
        <w:numPr>
          <w:ilvl w:val="0"/>
          <w:numId w:val="42"/>
        </w:numPr>
        <w:tabs>
          <w:tab w:val="left" w:pos="915"/>
        </w:tabs>
        <w:rPr>
          <w:rFonts w:ascii="Arial Narrow" w:eastAsia="Calibri" w:hAnsi="Arial Narrow" w:cstheme="majorHAnsi"/>
          <w:color w:val="000000"/>
          <w:lang w:val="en-GB" w:eastAsia="en-US"/>
        </w:rPr>
      </w:pPr>
      <w:r w:rsidRPr="0045775B">
        <w:rPr>
          <w:rFonts w:ascii="Arial Narrow" w:eastAsia="Calibri" w:hAnsi="Arial Narrow" w:cstheme="majorHAnsi"/>
          <w:color w:val="000000"/>
          <w:lang w:val="en-GB" w:eastAsia="en-US"/>
        </w:rPr>
        <w:t>Country</w:t>
      </w:r>
    </w:p>
    <w:p w14:paraId="04C5A58D" w14:textId="77777777" w:rsidR="00DD0ECA" w:rsidRPr="0006192A" w:rsidRDefault="00DD0ECA" w:rsidP="00366C5C">
      <w:pPr>
        <w:rPr>
          <w:rFonts w:ascii="Arial Narrow" w:hAnsi="Arial Narrow" w:cstheme="majorHAnsi"/>
          <w:sz w:val="22"/>
        </w:rPr>
      </w:pPr>
    </w:p>
    <w:sectPr w:rsidR="00DD0ECA" w:rsidRPr="0006192A" w:rsidSect="00AD32D3">
      <w:headerReference w:type="even" r:id="rId10"/>
      <w:headerReference w:type="default" r:id="rId11"/>
      <w:footerReference w:type="even" r:id="rId12"/>
      <w:footerReference w:type="default" r:id="rId13"/>
      <w:headerReference w:type="first" r:id="rId14"/>
      <w:pgSz w:w="11906" w:h="16838"/>
      <w:pgMar w:top="1440" w:right="1466" w:bottom="1440"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B00B" w14:textId="77777777" w:rsidR="007F7BB6" w:rsidRDefault="007F7BB6" w:rsidP="00DD0ECA">
      <w:r>
        <w:separator/>
      </w:r>
    </w:p>
  </w:endnote>
  <w:endnote w:type="continuationSeparator" w:id="0">
    <w:p w14:paraId="51DA60F2" w14:textId="77777777" w:rsidR="007F7BB6" w:rsidRDefault="007F7BB6" w:rsidP="00DD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iti SC Light">
    <w:charset w:val="80"/>
    <w:family w:val="auto"/>
    <w:pitch w:val="variable"/>
    <w:sig w:usb0="8000002F" w:usb1="0807004A" w:usb2="00000010" w:usb3="00000000" w:csb0="003E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iragino Sans GB W3">
    <w:altName w:val="Yu Gothic"/>
    <w:charset w:val="80"/>
    <w:family w:val="swiss"/>
    <w:pitch w:val="variable"/>
    <w:sig w:usb0="A00002BF" w:usb1="1ACF7CFA"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6648" w14:textId="77777777" w:rsidR="00E03AA6" w:rsidRDefault="00E03AA6" w:rsidP="005F7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4E783" w14:textId="77777777" w:rsidR="00E03AA6" w:rsidRDefault="00E03AA6" w:rsidP="00EE5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1670" w14:textId="77777777" w:rsidR="00E03AA6" w:rsidRDefault="00E03AA6" w:rsidP="005F7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2CD">
      <w:rPr>
        <w:rStyle w:val="PageNumber"/>
        <w:noProof/>
      </w:rPr>
      <w:t>1</w:t>
    </w:r>
    <w:r>
      <w:rPr>
        <w:rStyle w:val="PageNumber"/>
      </w:rPr>
      <w:fldChar w:fldCharType="end"/>
    </w:r>
  </w:p>
  <w:p w14:paraId="7ED4EEAB" w14:textId="5F01C0B8" w:rsidR="00E03AA6" w:rsidRPr="00F3298C" w:rsidRDefault="00E03AA6" w:rsidP="00EE5F15">
    <w:pPr>
      <w:spacing w:after="20"/>
      <w:ind w:right="360"/>
      <w:jc w:val="center"/>
      <w:rPr>
        <w:rFonts w:ascii="Hiragino Sans GB W3" w:eastAsia="Hiragino Sans GB W3" w:hAnsi="Hiragino Sans GB W3"/>
        <w:color w:val="000000"/>
        <w:sz w:val="16"/>
        <w:szCs w:val="16"/>
      </w:rPr>
    </w:pPr>
    <w:r w:rsidRPr="000E4E93">
      <w:rPr>
        <w:noProof/>
        <w:sz w:val="16"/>
        <w:szCs w:val="16"/>
      </w:rPr>
      <mc:AlternateContent>
        <mc:Choice Requires="wps">
          <w:drawing>
            <wp:anchor distT="0" distB="0" distL="114300" distR="114300" simplePos="0" relativeHeight="251656704" behindDoc="0" locked="0" layoutInCell="1" allowOverlap="1" wp14:anchorId="55453890" wp14:editId="403F3E12">
              <wp:simplePos x="0" y="0"/>
              <wp:positionH relativeFrom="column">
                <wp:posOffset>66675</wp:posOffset>
              </wp:positionH>
              <wp:positionV relativeFrom="paragraph">
                <wp:posOffset>-8890</wp:posOffset>
              </wp:positionV>
              <wp:extent cx="5200650" cy="0"/>
              <wp:effectExtent l="0" t="0" r="31750" b="25400"/>
              <wp:wrapNone/>
              <wp:docPr id="1" name="直线连接符 1"/>
              <wp:cNvGraphicFramePr/>
              <a:graphic xmlns:a="http://schemas.openxmlformats.org/drawingml/2006/main">
                <a:graphicData uri="http://schemas.microsoft.com/office/word/2010/wordprocessingShape">
                  <wps:wsp>
                    <wps:cNvCnPr/>
                    <wps:spPr>
                      <a:xfrm>
                        <a:off x="0" y="0"/>
                        <a:ext cx="5200650" cy="0"/>
                      </a:xfrm>
                      <a:prstGeom prst="line">
                        <a:avLst/>
                      </a:prstGeom>
                      <a:ln w="3175" cmpd="sng">
                        <a:solidFill>
                          <a:schemeClr val="bg2">
                            <a:lumMod val="25000"/>
                            <a:alpha val="92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505801" id="直线连接符 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7pt" to="41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" strokecolor="#393737 [814]" strokeweight=".25pt">
              <v:stroke opacity="60395f" joinstyle="miter"/>
            </v:line>
          </w:pict>
        </mc:Fallback>
      </mc:AlternateContent>
    </w:r>
    <w:r w:rsidRPr="00F3298C">
      <w:rPr>
        <w:rFonts w:ascii="Hiragino Sans GB W3" w:eastAsia="Hiragino Sans GB W3" w:hAnsi="Hiragino Sans GB W3"/>
        <w:color w:val="000000"/>
        <w:sz w:val="16"/>
        <w:szCs w:val="16"/>
      </w:rPr>
      <w:t>Office 1106, ONYX Tower 1, Dubai, UAE</w:t>
    </w:r>
    <w:r w:rsidRPr="00F3298C">
      <w:rPr>
        <w:rFonts w:ascii="Hiragino Sans GB W3" w:eastAsia="Hiragino Sans GB W3" w:hAnsi="Hiragino Sans GB W3"/>
        <w:color w:val="000000"/>
        <w:sz w:val="16"/>
        <w:szCs w:val="16"/>
      </w:rPr>
      <w:br/>
    </w:r>
    <w:r w:rsidRPr="00F3298C">
      <w:rPr>
        <w:rFonts w:ascii="Hiragino Sans GB W3" w:eastAsia="Hiragino Sans GB W3" w:hAnsi="Hiragino Sans GB W3" w:hint="eastAsia"/>
        <w:color w:val="000000"/>
        <w:sz w:val="16"/>
        <w:szCs w:val="16"/>
      </w:rPr>
      <w:t>PO BOX</w:t>
    </w:r>
    <w:r w:rsidRPr="00F3298C">
      <w:rPr>
        <w:rFonts w:ascii="Hiragino Sans GB W3" w:eastAsia="Hiragino Sans GB W3" w:hAnsi="Hiragino Sans GB W3"/>
        <w:color w:val="000000"/>
        <w:sz w:val="16"/>
        <w:szCs w:val="16"/>
      </w:rPr>
      <w:t>: 391838</w:t>
    </w:r>
    <w:r w:rsidRPr="00F3298C">
      <w:rPr>
        <w:rFonts w:ascii="Hiragino Sans GB W3" w:eastAsia="Hiragino Sans GB W3" w:hAnsi="Hiragino Sans GB W3" w:hint="eastAsia"/>
        <w:color w:val="000000"/>
        <w:sz w:val="16"/>
        <w:szCs w:val="16"/>
      </w:rPr>
      <w:t xml:space="preserve">   T</w:t>
    </w:r>
    <w:r w:rsidRPr="00F3298C">
      <w:rPr>
        <w:rFonts w:ascii="Hiragino Sans GB W3" w:eastAsia="Hiragino Sans GB W3" w:hAnsi="Hiragino Sans GB W3"/>
        <w:color w:val="000000"/>
        <w:sz w:val="16"/>
        <w:szCs w:val="16"/>
      </w:rPr>
      <w:t>el: +971 4 8811633</w:t>
    </w:r>
  </w:p>
  <w:p w14:paraId="0F251B8F" w14:textId="33BC8C0E" w:rsidR="00E03AA6" w:rsidRPr="00F3298C" w:rsidRDefault="00E03AA6" w:rsidP="000E4E93">
    <w:pPr>
      <w:spacing w:after="20"/>
      <w:jc w:val="center"/>
      <w:rPr>
        <w:rFonts w:ascii="Hiragino Sans GB W3" w:eastAsia="Hiragino Sans GB W3" w:hAnsi="Hiragino Sans GB W3"/>
        <w:color w:val="000000"/>
        <w:sz w:val="18"/>
        <w:szCs w:val="18"/>
        <w:u w:val="single"/>
      </w:rPr>
    </w:pPr>
    <w:r w:rsidRPr="00F3298C">
      <w:rPr>
        <w:rFonts w:ascii="Hiragino Sans GB W3" w:eastAsia="Hiragino Sans GB W3" w:hAnsi="Hiragino Sans GB W3"/>
        <w:color w:val="000000"/>
        <w:sz w:val="18"/>
        <w:szCs w:val="18"/>
        <w:u w:val="single"/>
      </w:rPr>
      <w:t>WWW.UFUNPAY.COM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4001" w14:textId="77777777" w:rsidR="007F7BB6" w:rsidRDefault="007F7BB6" w:rsidP="00DD0ECA">
      <w:r>
        <w:separator/>
      </w:r>
    </w:p>
  </w:footnote>
  <w:footnote w:type="continuationSeparator" w:id="0">
    <w:p w14:paraId="2D32A495" w14:textId="77777777" w:rsidR="007F7BB6" w:rsidRDefault="007F7BB6" w:rsidP="00DD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5C1E" w14:textId="4E9F4FB0" w:rsidR="00FA23AF" w:rsidRDefault="007F7BB6">
    <w:pPr>
      <w:pStyle w:val="Header"/>
    </w:pPr>
    <w:r>
      <w:rPr>
        <w:noProof/>
      </w:rPr>
      <w:pict w14:anchorId="50C0E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788751" o:spid="_x0000_s2050" type="#_x0000_t75" style="position:absolute;left:0;text-align:left;margin-left:0;margin-top:0;width:450pt;height:373.1pt;z-index:-251656192;mso-position-horizontal:center;mso-position-horizontal-relative:margin;mso-position-vertical:center;mso-position-vertical-relative:margin" o:allowincell="f">
          <v:imagedata r:id="rId1" o:title="ufun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2C41" w14:textId="13A1A778" w:rsidR="00E03AA6" w:rsidRPr="0064585B" w:rsidRDefault="007F7BB6">
    <w:pPr>
      <w:pStyle w:val="Header"/>
      <w:rPr>
        <w:rFonts w:ascii="Hiragino Sans GB W3" w:eastAsia="Hiragino Sans GB W3" w:hAnsi="Hiragino Sans GB W3"/>
        <w:sz w:val="16"/>
        <w:szCs w:val="16"/>
      </w:rPr>
    </w:pPr>
    <w:r>
      <w:rPr>
        <w:noProof/>
      </w:rPr>
      <w:pict w14:anchorId="3BA26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788752" o:spid="_x0000_s2051" type="#_x0000_t75" style="position:absolute;left:0;text-align:left;margin-left:0;margin-top:0;width:450pt;height:373.1pt;z-index:-251655168;mso-position-horizontal:center;mso-position-horizontal-relative:margin;mso-position-vertical:center;mso-position-vertical-relative:margin" o:allowincell="f">
          <v:imagedata r:id="rId1" o:title="ufunlogo" gain="19661f" blacklevel="22938f"/>
          <w10:wrap anchorx="margin" anchory="margin"/>
        </v:shape>
      </w:pict>
    </w:r>
    <w:r w:rsidR="00E03AA6">
      <w:rPr>
        <w:noProof/>
      </w:rPr>
      <w:drawing>
        <wp:anchor distT="0" distB="0" distL="114300" distR="114300" simplePos="0" relativeHeight="251658240" behindDoc="1" locked="0" layoutInCell="1" allowOverlap="1" wp14:anchorId="600D6C70" wp14:editId="24C15284">
          <wp:simplePos x="0" y="0"/>
          <wp:positionH relativeFrom="column">
            <wp:posOffset>0</wp:posOffset>
          </wp:positionH>
          <wp:positionV relativeFrom="paragraph">
            <wp:posOffset>-121285</wp:posOffset>
          </wp:positionV>
          <wp:extent cx="1266825" cy="264040"/>
          <wp:effectExtent l="0" t="0" r="3175" b="0"/>
          <wp:wrapNone/>
          <wp:docPr id="18" name="图片 9" descr="Macintosh HD:Users:wangqi:Desktop:WechatIMG36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angqi:Desktop:WechatIMG3671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7045" cy="26408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03AA6">
      <w:t xml:space="preserve">             </w:t>
    </w:r>
    <w:r w:rsidR="00E03AA6">
      <w:rPr>
        <w:rFonts w:ascii="Hiragino Sans GB W3" w:eastAsia="Hiragino Sans GB W3" w:hAnsi="Hiragino Sans GB W3" w:hint="eastAsia"/>
        <w:sz w:val="22"/>
        <w:szCs w:val="22"/>
      </w:rPr>
      <w:t xml:space="preserve">                                   </w:t>
    </w:r>
    <w:r w:rsidR="00E03AA6" w:rsidRPr="0064585B">
      <w:rPr>
        <w:rFonts w:ascii="Hiragino Sans GB W3" w:eastAsia="Hiragino Sans GB W3" w:hAnsi="Hiragino Sans GB W3"/>
        <w:sz w:val="16"/>
        <w:szCs w:val="16"/>
      </w:rPr>
      <w:t>Safely</w:t>
    </w:r>
    <w:r w:rsidR="00E03AA6">
      <w:rPr>
        <w:rFonts w:ascii="Hiragino Sans GB W3" w:eastAsia="Hiragino Sans GB W3" w:hAnsi="Hiragino Sans GB W3"/>
        <w:sz w:val="16"/>
        <w:szCs w:val="16"/>
      </w:rPr>
      <w:t xml:space="preserve"> | Borderless | Timeless | </w:t>
    </w:r>
    <w:r w:rsidR="0028503A">
      <w:rPr>
        <w:rFonts w:ascii="Hiragino Sans GB W3" w:eastAsia="Hiragino Sans GB W3" w:hAnsi="Hiragino Sans GB W3"/>
        <w:sz w:val="16"/>
        <w:szCs w:val="16"/>
      </w:rPr>
      <w:t>Illimitation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D39F" w14:textId="3A466E1D" w:rsidR="00FA23AF" w:rsidRDefault="007F7BB6">
    <w:pPr>
      <w:pStyle w:val="Header"/>
    </w:pPr>
    <w:r>
      <w:rPr>
        <w:noProof/>
      </w:rPr>
      <w:pict w14:anchorId="3AFB1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788750" o:spid="_x0000_s2049" type="#_x0000_t75" style="position:absolute;left:0;text-align:left;margin-left:0;margin-top:0;width:450pt;height:373.1pt;z-index:-251657216;mso-position-horizontal:center;mso-position-horizontal-relative:margin;mso-position-vertical:center;mso-position-vertical-relative:margin" o:allowincell="f">
          <v:imagedata r:id="rId1" o:title="ufun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C6A"/>
    <w:multiLevelType w:val="hybridMultilevel"/>
    <w:tmpl w:val="69B605E0"/>
    <w:lvl w:ilvl="0" w:tplc="AA16BC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2CD"/>
    <w:multiLevelType w:val="hybridMultilevel"/>
    <w:tmpl w:val="25B63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1D1F71"/>
    <w:multiLevelType w:val="hybridMultilevel"/>
    <w:tmpl w:val="E410D8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70037B2"/>
    <w:multiLevelType w:val="hybridMultilevel"/>
    <w:tmpl w:val="5DA4D8B0"/>
    <w:lvl w:ilvl="0" w:tplc="9654B45A">
      <w:start w:val="1"/>
      <w:numFmt w:val="decimal"/>
      <w:lvlText w:val="%1."/>
      <w:lvlJc w:val="left"/>
      <w:pPr>
        <w:ind w:left="2160" w:hanging="360"/>
      </w:pPr>
      <w:rPr>
        <w:rFonts w:asciiTheme="minorHAnsi" w:eastAsiaTheme="minorHAnsi" w:hAnsiTheme="minorHAnsi" w:cstheme="minorBidi"/>
      </w:rPr>
    </w:lvl>
    <w:lvl w:ilvl="1" w:tplc="08090001">
      <w:start w:val="1"/>
      <w:numFmt w:val="bullet"/>
      <w:lvlText w:val=""/>
      <w:lvlJc w:val="left"/>
      <w:pPr>
        <w:ind w:left="2880" w:hanging="360"/>
      </w:pPr>
      <w:rPr>
        <w:rFonts w:ascii="Symbol" w:hAnsi="Symbol" w:hint="default"/>
      </w:rPr>
    </w:lvl>
    <w:lvl w:ilvl="2" w:tplc="6F5C97E8">
      <w:start w:val="1"/>
      <w:numFmt w:val="upperLetter"/>
      <w:lvlText w:val="%3."/>
      <w:lvlJc w:val="left"/>
      <w:pPr>
        <w:ind w:left="3780" w:hanging="36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A9C2692"/>
    <w:multiLevelType w:val="hybridMultilevel"/>
    <w:tmpl w:val="A7B8C80C"/>
    <w:lvl w:ilvl="0" w:tplc="DEB41D6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DB659F"/>
    <w:multiLevelType w:val="hybridMultilevel"/>
    <w:tmpl w:val="279266B8"/>
    <w:lvl w:ilvl="0" w:tplc="0658BF24">
      <w:start w:val="1"/>
      <w:numFmt w:val="decimal"/>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500B5B"/>
    <w:multiLevelType w:val="hybridMultilevel"/>
    <w:tmpl w:val="6E56776A"/>
    <w:lvl w:ilvl="0" w:tplc="9654B45A">
      <w:start w:val="1"/>
      <w:numFmt w:val="decimal"/>
      <w:lvlText w:val="%1."/>
      <w:lvlJc w:val="left"/>
      <w:pPr>
        <w:ind w:left="2160" w:hanging="360"/>
      </w:pPr>
      <w:rPr>
        <w:rFonts w:asciiTheme="minorHAnsi" w:eastAsiaTheme="minorHAnsi" w:hAnsiTheme="minorHAnsi" w:cstheme="minorBidi"/>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90D4E77"/>
    <w:multiLevelType w:val="hybridMultilevel"/>
    <w:tmpl w:val="D4E85458"/>
    <w:lvl w:ilvl="0" w:tplc="CC9ADC10">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8" w15:restartNumberingAfterBreak="0">
    <w:nsid w:val="1A987458"/>
    <w:multiLevelType w:val="hybridMultilevel"/>
    <w:tmpl w:val="A112D3F4"/>
    <w:lvl w:ilvl="0" w:tplc="AE8837D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66786"/>
    <w:multiLevelType w:val="hybridMultilevel"/>
    <w:tmpl w:val="829054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EA85002"/>
    <w:multiLevelType w:val="hybridMultilevel"/>
    <w:tmpl w:val="251ABD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07C6734"/>
    <w:multiLevelType w:val="hybridMultilevel"/>
    <w:tmpl w:val="1C4863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15909D7"/>
    <w:multiLevelType w:val="hybridMultilevel"/>
    <w:tmpl w:val="F62C84F2"/>
    <w:lvl w:ilvl="0" w:tplc="9B5EC9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FF1411"/>
    <w:multiLevelType w:val="hybridMultilevel"/>
    <w:tmpl w:val="194CF4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BAA556D"/>
    <w:multiLevelType w:val="hybridMultilevel"/>
    <w:tmpl w:val="84682798"/>
    <w:lvl w:ilvl="0" w:tplc="EAD8DD1E">
      <w:start w:val="1"/>
      <w:numFmt w:val="decimal"/>
      <w:lvlText w:val="%1."/>
      <w:lvlJc w:val="left"/>
      <w:pPr>
        <w:ind w:left="1080" w:hanging="360"/>
      </w:pPr>
      <w:rPr>
        <w:rFonts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AA61C5"/>
    <w:multiLevelType w:val="hybridMultilevel"/>
    <w:tmpl w:val="36FE3D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8D75C8C"/>
    <w:multiLevelType w:val="hybridMultilevel"/>
    <w:tmpl w:val="3D8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F00BB"/>
    <w:multiLevelType w:val="hybridMultilevel"/>
    <w:tmpl w:val="59A4447A"/>
    <w:lvl w:ilvl="0" w:tplc="1F5E9C2C">
      <w:start w:val="1"/>
      <w:numFmt w:val="upperLetter"/>
      <w:lvlText w:val="%1."/>
      <w:lvlJc w:val="left"/>
      <w:pPr>
        <w:ind w:left="1440" w:hanging="360"/>
      </w:pPr>
      <w:rPr>
        <w:rFonts w:hint="default"/>
      </w:rPr>
    </w:lvl>
    <w:lvl w:ilvl="1" w:tplc="08090013">
      <w:start w:val="1"/>
      <w:numFmt w:val="upp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9E54C76"/>
    <w:multiLevelType w:val="hybridMultilevel"/>
    <w:tmpl w:val="1B12D7B8"/>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19" w15:restartNumberingAfterBreak="0">
    <w:nsid w:val="3C985FFD"/>
    <w:multiLevelType w:val="hybridMultilevel"/>
    <w:tmpl w:val="8B98D1A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0" w15:restartNumberingAfterBreak="0">
    <w:nsid w:val="3EEA5B89"/>
    <w:multiLevelType w:val="hybridMultilevel"/>
    <w:tmpl w:val="C9B48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4C159E0"/>
    <w:multiLevelType w:val="hybridMultilevel"/>
    <w:tmpl w:val="3F8EB6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8291CAC"/>
    <w:multiLevelType w:val="hybridMultilevel"/>
    <w:tmpl w:val="BB0A1EB6"/>
    <w:lvl w:ilvl="0" w:tplc="4C9C722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3" w15:restartNumberingAfterBreak="0">
    <w:nsid w:val="508252E5"/>
    <w:multiLevelType w:val="hybridMultilevel"/>
    <w:tmpl w:val="E1F615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1864759"/>
    <w:multiLevelType w:val="hybridMultilevel"/>
    <w:tmpl w:val="3640B5B2"/>
    <w:lvl w:ilvl="0" w:tplc="31E8ED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2644F3"/>
    <w:multiLevelType w:val="hybridMultilevel"/>
    <w:tmpl w:val="B9548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3B46AAF"/>
    <w:multiLevelType w:val="hybridMultilevel"/>
    <w:tmpl w:val="683063F0"/>
    <w:lvl w:ilvl="0" w:tplc="762838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6361422"/>
    <w:multiLevelType w:val="hybridMultilevel"/>
    <w:tmpl w:val="CCCE9374"/>
    <w:lvl w:ilvl="0" w:tplc="0DB8C95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DB0FEE"/>
    <w:multiLevelType w:val="hybridMultilevel"/>
    <w:tmpl w:val="90CEAF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0D22426"/>
    <w:multiLevelType w:val="hybridMultilevel"/>
    <w:tmpl w:val="1E26E884"/>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64920B63"/>
    <w:multiLevelType w:val="hybridMultilevel"/>
    <w:tmpl w:val="1F2401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4CB01F5"/>
    <w:multiLevelType w:val="hybridMultilevel"/>
    <w:tmpl w:val="4B58C2CE"/>
    <w:lvl w:ilvl="0" w:tplc="1EE6ACF8">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2" w15:restartNumberingAfterBreak="0">
    <w:nsid w:val="67FD1040"/>
    <w:multiLevelType w:val="hybridMultilevel"/>
    <w:tmpl w:val="3A681D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8CC32E3"/>
    <w:multiLevelType w:val="hybridMultilevel"/>
    <w:tmpl w:val="C19E78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6CB35C9F"/>
    <w:multiLevelType w:val="hybridMultilevel"/>
    <w:tmpl w:val="F4DEA7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D4822D5"/>
    <w:multiLevelType w:val="hybridMultilevel"/>
    <w:tmpl w:val="8E4A41D8"/>
    <w:lvl w:ilvl="0" w:tplc="47AE45B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DFC2BFC"/>
    <w:multiLevelType w:val="hybridMultilevel"/>
    <w:tmpl w:val="8A3220F0"/>
    <w:lvl w:ilvl="0" w:tplc="76FE767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F2700AC"/>
    <w:multiLevelType w:val="hybridMultilevel"/>
    <w:tmpl w:val="FBCA042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15:restartNumberingAfterBreak="0">
    <w:nsid w:val="70594BB9"/>
    <w:multiLevelType w:val="hybridMultilevel"/>
    <w:tmpl w:val="680C2F5A"/>
    <w:lvl w:ilvl="0" w:tplc="9F4EE22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9" w15:restartNumberingAfterBreak="0">
    <w:nsid w:val="74EF47DC"/>
    <w:multiLevelType w:val="hybridMultilevel"/>
    <w:tmpl w:val="FF3667D4"/>
    <w:lvl w:ilvl="0" w:tplc="7B5868C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811033C"/>
    <w:multiLevelType w:val="hybridMultilevel"/>
    <w:tmpl w:val="9D8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C09AF"/>
    <w:multiLevelType w:val="hybridMultilevel"/>
    <w:tmpl w:val="5D2CB7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2"/>
  </w:num>
  <w:num w:numId="2">
    <w:abstractNumId w:val="36"/>
  </w:num>
  <w:num w:numId="3">
    <w:abstractNumId w:val="1"/>
  </w:num>
  <w:num w:numId="4">
    <w:abstractNumId w:val="14"/>
  </w:num>
  <w:num w:numId="5">
    <w:abstractNumId w:val="39"/>
  </w:num>
  <w:num w:numId="6">
    <w:abstractNumId w:val="18"/>
  </w:num>
  <w:num w:numId="7">
    <w:abstractNumId w:val="23"/>
  </w:num>
  <w:num w:numId="8">
    <w:abstractNumId w:val="30"/>
  </w:num>
  <w:num w:numId="9">
    <w:abstractNumId w:val="25"/>
  </w:num>
  <w:num w:numId="10">
    <w:abstractNumId w:val="34"/>
  </w:num>
  <w:num w:numId="11">
    <w:abstractNumId w:val="13"/>
  </w:num>
  <w:num w:numId="12">
    <w:abstractNumId w:val="15"/>
  </w:num>
  <w:num w:numId="13">
    <w:abstractNumId w:val="11"/>
  </w:num>
  <w:num w:numId="14">
    <w:abstractNumId w:val="0"/>
  </w:num>
  <w:num w:numId="15">
    <w:abstractNumId w:val="16"/>
  </w:num>
  <w:num w:numId="16">
    <w:abstractNumId w:val="40"/>
  </w:num>
  <w:num w:numId="17">
    <w:abstractNumId w:val="20"/>
  </w:num>
  <w:num w:numId="18">
    <w:abstractNumId w:val="28"/>
  </w:num>
  <w:num w:numId="19">
    <w:abstractNumId w:val="37"/>
  </w:num>
  <w:num w:numId="20">
    <w:abstractNumId w:val="26"/>
  </w:num>
  <w:num w:numId="21">
    <w:abstractNumId w:val="6"/>
  </w:num>
  <w:num w:numId="22">
    <w:abstractNumId w:val="32"/>
  </w:num>
  <w:num w:numId="23">
    <w:abstractNumId w:val="3"/>
  </w:num>
  <w:num w:numId="24">
    <w:abstractNumId w:val="33"/>
  </w:num>
  <w:num w:numId="25">
    <w:abstractNumId w:val="21"/>
  </w:num>
  <w:num w:numId="26">
    <w:abstractNumId w:val="2"/>
  </w:num>
  <w:num w:numId="27">
    <w:abstractNumId w:val="9"/>
  </w:num>
  <w:num w:numId="28">
    <w:abstractNumId w:val="41"/>
  </w:num>
  <w:num w:numId="29">
    <w:abstractNumId w:val="10"/>
  </w:num>
  <w:num w:numId="30">
    <w:abstractNumId w:val="27"/>
  </w:num>
  <w:num w:numId="31">
    <w:abstractNumId w:val="29"/>
  </w:num>
  <w:num w:numId="32">
    <w:abstractNumId w:val="17"/>
  </w:num>
  <w:num w:numId="33">
    <w:abstractNumId w:val="35"/>
  </w:num>
  <w:num w:numId="34">
    <w:abstractNumId w:val="8"/>
  </w:num>
  <w:num w:numId="35">
    <w:abstractNumId w:val="4"/>
  </w:num>
  <w:num w:numId="36">
    <w:abstractNumId w:val="24"/>
  </w:num>
  <w:num w:numId="37">
    <w:abstractNumId w:val="5"/>
  </w:num>
  <w:num w:numId="38">
    <w:abstractNumId w:val="38"/>
  </w:num>
  <w:num w:numId="39">
    <w:abstractNumId w:val="31"/>
  </w:num>
  <w:num w:numId="40">
    <w:abstractNumId w:val="19"/>
  </w:num>
  <w:num w:numId="41">
    <w:abstractNumId w:val="22"/>
  </w:num>
  <w:num w:numId="42">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4B"/>
    <w:rsid w:val="00014A53"/>
    <w:rsid w:val="00022405"/>
    <w:rsid w:val="000464D6"/>
    <w:rsid w:val="00051334"/>
    <w:rsid w:val="0006192A"/>
    <w:rsid w:val="000623B2"/>
    <w:rsid w:val="000B6B4C"/>
    <w:rsid w:val="000E0336"/>
    <w:rsid w:val="000E4E93"/>
    <w:rsid w:val="001025C1"/>
    <w:rsid w:val="0011192D"/>
    <w:rsid w:val="00117DDA"/>
    <w:rsid w:val="001210C8"/>
    <w:rsid w:val="00160295"/>
    <w:rsid w:val="001A435E"/>
    <w:rsid w:val="001B7D4B"/>
    <w:rsid w:val="001C2C4D"/>
    <w:rsid w:val="001C5ADB"/>
    <w:rsid w:val="001D5A89"/>
    <w:rsid w:val="001F6FF4"/>
    <w:rsid w:val="00220823"/>
    <w:rsid w:val="00227EAA"/>
    <w:rsid w:val="00241541"/>
    <w:rsid w:val="00256E6D"/>
    <w:rsid w:val="00277BF9"/>
    <w:rsid w:val="0028503A"/>
    <w:rsid w:val="002A4A5F"/>
    <w:rsid w:val="002B2BAA"/>
    <w:rsid w:val="002C0A7F"/>
    <w:rsid w:val="002C0BB6"/>
    <w:rsid w:val="002C1230"/>
    <w:rsid w:val="002F15E7"/>
    <w:rsid w:val="00300F13"/>
    <w:rsid w:val="00313639"/>
    <w:rsid w:val="00357284"/>
    <w:rsid w:val="00362756"/>
    <w:rsid w:val="00366C5C"/>
    <w:rsid w:val="00393ADA"/>
    <w:rsid w:val="003B400E"/>
    <w:rsid w:val="003B755F"/>
    <w:rsid w:val="003C74ED"/>
    <w:rsid w:val="003E77E4"/>
    <w:rsid w:val="003F31D5"/>
    <w:rsid w:val="004220B2"/>
    <w:rsid w:val="00437E39"/>
    <w:rsid w:val="0045775B"/>
    <w:rsid w:val="004675AA"/>
    <w:rsid w:val="004676E3"/>
    <w:rsid w:val="00471775"/>
    <w:rsid w:val="00480980"/>
    <w:rsid w:val="0048408F"/>
    <w:rsid w:val="0048653D"/>
    <w:rsid w:val="004A52F1"/>
    <w:rsid w:val="004A5A94"/>
    <w:rsid w:val="004B1B30"/>
    <w:rsid w:val="004B5AFC"/>
    <w:rsid w:val="004F75DB"/>
    <w:rsid w:val="00505BDC"/>
    <w:rsid w:val="00515B51"/>
    <w:rsid w:val="00522A44"/>
    <w:rsid w:val="0056120D"/>
    <w:rsid w:val="005679BC"/>
    <w:rsid w:val="00584379"/>
    <w:rsid w:val="005D2AFA"/>
    <w:rsid w:val="005D48DA"/>
    <w:rsid w:val="005F72CD"/>
    <w:rsid w:val="00600AA7"/>
    <w:rsid w:val="00622AB8"/>
    <w:rsid w:val="00625ACD"/>
    <w:rsid w:val="00630451"/>
    <w:rsid w:val="0064585B"/>
    <w:rsid w:val="00660C60"/>
    <w:rsid w:val="0066380A"/>
    <w:rsid w:val="006B221B"/>
    <w:rsid w:val="006D4F7C"/>
    <w:rsid w:val="00723CCA"/>
    <w:rsid w:val="00734BDC"/>
    <w:rsid w:val="00742E83"/>
    <w:rsid w:val="0076515A"/>
    <w:rsid w:val="00776B7B"/>
    <w:rsid w:val="007A0443"/>
    <w:rsid w:val="007A77B3"/>
    <w:rsid w:val="007D2B67"/>
    <w:rsid w:val="007D63BB"/>
    <w:rsid w:val="007F21E5"/>
    <w:rsid w:val="007F7BB6"/>
    <w:rsid w:val="008010B2"/>
    <w:rsid w:val="00813925"/>
    <w:rsid w:val="00827B32"/>
    <w:rsid w:val="00831BCC"/>
    <w:rsid w:val="008351AF"/>
    <w:rsid w:val="00846180"/>
    <w:rsid w:val="00861333"/>
    <w:rsid w:val="00866E15"/>
    <w:rsid w:val="00871589"/>
    <w:rsid w:val="008759E5"/>
    <w:rsid w:val="008822EC"/>
    <w:rsid w:val="00890AF8"/>
    <w:rsid w:val="008B1688"/>
    <w:rsid w:val="008B37AF"/>
    <w:rsid w:val="008B3B40"/>
    <w:rsid w:val="008D7D40"/>
    <w:rsid w:val="00902FDA"/>
    <w:rsid w:val="009073C2"/>
    <w:rsid w:val="00937B7B"/>
    <w:rsid w:val="009618F2"/>
    <w:rsid w:val="00971978"/>
    <w:rsid w:val="00982A4F"/>
    <w:rsid w:val="00985FD7"/>
    <w:rsid w:val="009A6874"/>
    <w:rsid w:val="009B70EA"/>
    <w:rsid w:val="009C1CC4"/>
    <w:rsid w:val="009D54F8"/>
    <w:rsid w:val="00A07A60"/>
    <w:rsid w:val="00A4666F"/>
    <w:rsid w:val="00A56875"/>
    <w:rsid w:val="00A7772F"/>
    <w:rsid w:val="00AA4F8E"/>
    <w:rsid w:val="00AA7B68"/>
    <w:rsid w:val="00AB476A"/>
    <w:rsid w:val="00AC3E31"/>
    <w:rsid w:val="00AD28AF"/>
    <w:rsid w:val="00AD32D3"/>
    <w:rsid w:val="00AF05A6"/>
    <w:rsid w:val="00AF1BEA"/>
    <w:rsid w:val="00B10F85"/>
    <w:rsid w:val="00B124B4"/>
    <w:rsid w:val="00B1286E"/>
    <w:rsid w:val="00B82EE6"/>
    <w:rsid w:val="00B870C1"/>
    <w:rsid w:val="00B94463"/>
    <w:rsid w:val="00BC3D6B"/>
    <w:rsid w:val="00BE2AD5"/>
    <w:rsid w:val="00BF7BE3"/>
    <w:rsid w:val="00C21B43"/>
    <w:rsid w:val="00C2335D"/>
    <w:rsid w:val="00C24061"/>
    <w:rsid w:val="00C27108"/>
    <w:rsid w:val="00C43384"/>
    <w:rsid w:val="00C52BF6"/>
    <w:rsid w:val="00C61467"/>
    <w:rsid w:val="00C655CD"/>
    <w:rsid w:val="00C76449"/>
    <w:rsid w:val="00C84E13"/>
    <w:rsid w:val="00C926AA"/>
    <w:rsid w:val="00C96578"/>
    <w:rsid w:val="00CA6D66"/>
    <w:rsid w:val="00CB2C06"/>
    <w:rsid w:val="00CB7A40"/>
    <w:rsid w:val="00CD109D"/>
    <w:rsid w:val="00CF53F2"/>
    <w:rsid w:val="00CF6635"/>
    <w:rsid w:val="00D2295A"/>
    <w:rsid w:val="00D254A5"/>
    <w:rsid w:val="00D35040"/>
    <w:rsid w:val="00D640C5"/>
    <w:rsid w:val="00D70A48"/>
    <w:rsid w:val="00DB5011"/>
    <w:rsid w:val="00DD0ECA"/>
    <w:rsid w:val="00E03AA6"/>
    <w:rsid w:val="00E07685"/>
    <w:rsid w:val="00E36EC0"/>
    <w:rsid w:val="00E37D1D"/>
    <w:rsid w:val="00E42465"/>
    <w:rsid w:val="00E6702B"/>
    <w:rsid w:val="00E90113"/>
    <w:rsid w:val="00EE5F15"/>
    <w:rsid w:val="00EE7389"/>
    <w:rsid w:val="00F159DB"/>
    <w:rsid w:val="00F15FCD"/>
    <w:rsid w:val="00F3298C"/>
    <w:rsid w:val="00F358C8"/>
    <w:rsid w:val="00F4008C"/>
    <w:rsid w:val="00F44CDA"/>
    <w:rsid w:val="00F47539"/>
    <w:rsid w:val="00F64A16"/>
    <w:rsid w:val="00F731CF"/>
    <w:rsid w:val="00F86D47"/>
    <w:rsid w:val="00F9775D"/>
    <w:rsid w:val="00FA23AF"/>
    <w:rsid w:val="00FD0B67"/>
    <w:rsid w:val="00FD63F0"/>
    <w:rsid w:val="00FD7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4B4AF0"/>
  <w15:docId w15:val="{2C28F279-471A-7147-8090-A4EFAC4D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358C8"/>
    <w:pPr>
      <w:keepNext/>
      <w:keepLines/>
      <w:spacing w:before="340" w:after="330" w:line="578" w:lineRule="auto"/>
      <w:outlineLvl w:val="0"/>
    </w:pPr>
    <w:rPr>
      <w:rFonts w:ascii="Calibri" w:eastAsia="SimSun" w:hAnsi="Calibri" w:cs="Times New Roman"/>
      <w:b/>
      <w:bCs/>
      <w:kern w:val="44"/>
      <w:sz w:val="44"/>
      <w:szCs w:val="44"/>
      <w:lang w:val="x-none" w:eastAsia="x-none"/>
    </w:rPr>
  </w:style>
  <w:style w:type="paragraph" w:styleId="Heading2">
    <w:name w:val="heading 2"/>
    <w:basedOn w:val="Normal"/>
    <w:link w:val="Heading2Char"/>
    <w:uiPriority w:val="9"/>
    <w:qFormat/>
    <w:rsid w:val="00256E6D"/>
    <w:pPr>
      <w:widowControl/>
      <w:spacing w:before="100" w:beforeAutospacing="1" w:after="100" w:afterAutospacing="1"/>
      <w:jc w:val="left"/>
      <w:outlineLvl w:val="1"/>
    </w:pPr>
    <w:rPr>
      <w:rFonts w:ascii="SimSun" w:eastAsia="SimSun" w:hAnsi="SimSun"/>
      <w:b/>
      <w:bCs/>
      <w:kern w:val="0"/>
      <w:sz w:val="36"/>
      <w:szCs w:val="36"/>
    </w:rPr>
  </w:style>
  <w:style w:type="paragraph" w:styleId="Heading3">
    <w:name w:val="heading 3"/>
    <w:basedOn w:val="Normal"/>
    <w:next w:val="Normal"/>
    <w:link w:val="Heading3Char"/>
    <w:uiPriority w:val="9"/>
    <w:qFormat/>
    <w:rsid w:val="00F358C8"/>
    <w:pPr>
      <w:keepNext/>
      <w:keepLines/>
      <w:spacing w:before="260" w:after="260" w:line="416" w:lineRule="auto"/>
      <w:outlineLvl w:val="2"/>
    </w:pPr>
    <w:rPr>
      <w:rFonts w:ascii="Calibri" w:eastAsia="SimSun" w:hAnsi="Calibri" w:cs="Times New Roman"/>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E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D0ECA"/>
    <w:rPr>
      <w:sz w:val="18"/>
      <w:szCs w:val="18"/>
    </w:rPr>
  </w:style>
  <w:style w:type="paragraph" w:styleId="Footer">
    <w:name w:val="footer"/>
    <w:basedOn w:val="Normal"/>
    <w:link w:val="FooterChar"/>
    <w:uiPriority w:val="99"/>
    <w:unhideWhenUsed/>
    <w:rsid w:val="00DD0E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DD0ECA"/>
    <w:rPr>
      <w:sz w:val="18"/>
      <w:szCs w:val="18"/>
    </w:rPr>
  </w:style>
  <w:style w:type="paragraph" w:styleId="BalloonText">
    <w:name w:val="Balloon Text"/>
    <w:basedOn w:val="Normal"/>
    <w:link w:val="BalloonTextChar"/>
    <w:uiPriority w:val="99"/>
    <w:unhideWhenUsed/>
    <w:rsid w:val="00890AF8"/>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890AF8"/>
    <w:rPr>
      <w:rFonts w:ascii="Heiti SC Light" w:eastAsia="Heiti SC Light"/>
      <w:sz w:val="18"/>
      <w:szCs w:val="18"/>
    </w:rPr>
  </w:style>
  <w:style w:type="paragraph" w:styleId="ListParagraph">
    <w:name w:val="List Paragraph"/>
    <w:basedOn w:val="Normal"/>
    <w:uiPriority w:val="34"/>
    <w:qFormat/>
    <w:rsid w:val="00971978"/>
    <w:pPr>
      <w:widowControl/>
      <w:spacing w:after="160" w:line="259" w:lineRule="auto"/>
      <w:ind w:left="720"/>
      <w:contextualSpacing/>
      <w:jc w:val="left"/>
    </w:pPr>
    <w:rPr>
      <w:kern w:val="0"/>
      <w:sz w:val="22"/>
    </w:rPr>
  </w:style>
  <w:style w:type="table" w:styleId="TableGrid">
    <w:name w:val="Table Grid"/>
    <w:basedOn w:val="TableNormal"/>
    <w:uiPriority w:val="39"/>
    <w:rsid w:val="00B10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6E6D"/>
    <w:rPr>
      <w:rFonts w:ascii="SimSun" w:eastAsia="SimSun" w:hAnsi="SimSun"/>
      <w:b/>
      <w:bCs/>
      <w:kern w:val="0"/>
      <w:sz w:val="36"/>
      <w:szCs w:val="36"/>
    </w:rPr>
  </w:style>
  <w:style w:type="paragraph" w:styleId="NormalWeb">
    <w:name w:val="Normal (Web)"/>
    <w:basedOn w:val="Normal"/>
    <w:uiPriority w:val="99"/>
    <w:unhideWhenUsed/>
    <w:rsid w:val="00256E6D"/>
    <w:pPr>
      <w:widowControl/>
      <w:spacing w:before="100" w:beforeAutospacing="1" w:after="100" w:afterAutospacing="1"/>
      <w:jc w:val="left"/>
    </w:pPr>
    <w:rPr>
      <w:rFonts w:ascii="SimSun" w:eastAsia="SimSun" w:hAnsi="SimSun" w:cs="Times New Roman"/>
      <w:kern w:val="0"/>
      <w:sz w:val="20"/>
      <w:szCs w:val="20"/>
    </w:rPr>
  </w:style>
  <w:style w:type="character" w:styleId="Strong">
    <w:name w:val="Strong"/>
    <w:basedOn w:val="DefaultParagraphFont"/>
    <w:uiPriority w:val="22"/>
    <w:qFormat/>
    <w:rsid w:val="00256E6D"/>
    <w:rPr>
      <w:b/>
      <w:bCs/>
    </w:rPr>
  </w:style>
  <w:style w:type="character" w:styleId="Hyperlink">
    <w:name w:val="Hyperlink"/>
    <w:basedOn w:val="DefaultParagraphFont"/>
    <w:uiPriority w:val="99"/>
    <w:unhideWhenUsed/>
    <w:rsid w:val="00256E6D"/>
    <w:rPr>
      <w:color w:val="0000FF"/>
      <w:u w:val="single"/>
    </w:rPr>
  </w:style>
  <w:style w:type="character" w:styleId="PageNumber">
    <w:name w:val="page number"/>
    <w:basedOn w:val="DefaultParagraphFont"/>
    <w:uiPriority w:val="99"/>
    <w:semiHidden/>
    <w:unhideWhenUsed/>
    <w:rsid w:val="00EE5F15"/>
  </w:style>
  <w:style w:type="table" w:customStyle="1" w:styleId="TableNormal1">
    <w:name w:val="Table Normal1"/>
    <w:uiPriority w:val="2"/>
    <w:semiHidden/>
    <w:unhideWhenUsed/>
    <w:qFormat/>
    <w:rsid w:val="00F44CD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44CDA"/>
    <w:pPr>
      <w:autoSpaceDE w:val="0"/>
      <w:autoSpaceDN w:val="0"/>
      <w:jc w:val="left"/>
    </w:pPr>
    <w:rPr>
      <w:rFonts w:ascii="Times New Roman" w:eastAsia="Times New Roman" w:hAnsi="Times New Roman" w:cs="Times New Roman"/>
      <w:kern w:val="0"/>
      <w:sz w:val="24"/>
      <w:szCs w:val="24"/>
      <w:lang w:eastAsia="en-US" w:bidi="en-US"/>
    </w:rPr>
  </w:style>
  <w:style w:type="character" w:customStyle="1" w:styleId="BodyTextChar">
    <w:name w:val="Body Text Char"/>
    <w:basedOn w:val="DefaultParagraphFont"/>
    <w:link w:val="BodyText"/>
    <w:uiPriority w:val="1"/>
    <w:rsid w:val="00F44CDA"/>
    <w:rPr>
      <w:rFonts w:ascii="Times New Roman" w:eastAsia="Times New Roman" w:hAnsi="Times New Roman" w:cs="Times New Roman"/>
      <w:kern w:val="0"/>
      <w:sz w:val="24"/>
      <w:szCs w:val="24"/>
      <w:lang w:eastAsia="en-US" w:bidi="en-US"/>
    </w:rPr>
  </w:style>
  <w:style w:type="paragraph" w:customStyle="1" w:styleId="TableParagraph">
    <w:name w:val="Table Paragraph"/>
    <w:basedOn w:val="Normal"/>
    <w:uiPriority w:val="1"/>
    <w:qFormat/>
    <w:rsid w:val="00F44CDA"/>
    <w:pPr>
      <w:autoSpaceDE w:val="0"/>
      <w:autoSpaceDN w:val="0"/>
      <w:spacing w:before="66"/>
      <w:ind w:left="345"/>
      <w:jc w:val="left"/>
    </w:pPr>
    <w:rPr>
      <w:rFonts w:ascii="Times New Roman" w:eastAsia="Times New Roman" w:hAnsi="Times New Roman" w:cs="Times New Roman"/>
      <w:kern w:val="0"/>
      <w:sz w:val="22"/>
      <w:lang w:eastAsia="en-US" w:bidi="en-US"/>
    </w:rPr>
  </w:style>
  <w:style w:type="character" w:customStyle="1" w:styleId="Heading1Char">
    <w:name w:val="Heading 1 Char"/>
    <w:basedOn w:val="DefaultParagraphFont"/>
    <w:link w:val="Heading1"/>
    <w:uiPriority w:val="9"/>
    <w:rsid w:val="00F358C8"/>
    <w:rPr>
      <w:rFonts w:ascii="Calibri" w:eastAsia="SimSun" w:hAnsi="Calibri" w:cs="Times New Roman"/>
      <w:b/>
      <w:bCs/>
      <w:kern w:val="44"/>
      <w:sz w:val="44"/>
      <w:szCs w:val="44"/>
      <w:lang w:val="x-none" w:eastAsia="x-none"/>
    </w:rPr>
  </w:style>
  <w:style w:type="character" w:customStyle="1" w:styleId="Heading3Char">
    <w:name w:val="Heading 3 Char"/>
    <w:basedOn w:val="DefaultParagraphFont"/>
    <w:link w:val="Heading3"/>
    <w:uiPriority w:val="9"/>
    <w:rsid w:val="00F358C8"/>
    <w:rPr>
      <w:rFonts w:ascii="Calibri" w:eastAsia="SimSun" w:hAnsi="Calibri" w:cs="Times New Roman"/>
      <w:b/>
      <w:bCs/>
      <w:sz w:val="32"/>
      <w:szCs w:val="32"/>
      <w:lang w:val="x-none" w:eastAsia="x-none"/>
    </w:rPr>
  </w:style>
  <w:style w:type="paragraph" w:styleId="CommentText">
    <w:name w:val="annotation text"/>
    <w:basedOn w:val="Normal"/>
    <w:link w:val="CommentTextChar"/>
    <w:uiPriority w:val="99"/>
    <w:unhideWhenUsed/>
    <w:rsid w:val="00F358C8"/>
    <w:pPr>
      <w:jc w:val="left"/>
    </w:pPr>
  </w:style>
  <w:style w:type="character" w:customStyle="1" w:styleId="CommentTextChar">
    <w:name w:val="Comment Text Char"/>
    <w:basedOn w:val="DefaultParagraphFont"/>
    <w:link w:val="CommentText"/>
    <w:uiPriority w:val="99"/>
    <w:semiHidden/>
    <w:rsid w:val="00F358C8"/>
  </w:style>
  <w:style w:type="paragraph" w:styleId="CommentSubject">
    <w:name w:val="annotation subject"/>
    <w:basedOn w:val="CommentText"/>
    <w:next w:val="CommentText"/>
    <w:link w:val="CommentSubjectChar"/>
    <w:uiPriority w:val="99"/>
    <w:unhideWhenUsed/>
    <w:qFormat/>
    <w:rsid w:val="00F358C8"/>
    <w:rPr>
      <w:rFonts w:ascii="Calibri" w:eastAsia="SimSun" w:hAnsi="Calibri" w:cs="Times New Roman"/>
      <w:b/>
      <w:bCs/>
      <w:kern w:val="0"/>
      <w:sz w:val="20"/>
      <w:szCs w:val="20"/>
      <w:lang w:val="x-none" w:eastAsia="x-none"/>
    </w:rPr>
  </w:style>
  <w:style w:type="character" w:customStyle="1" w:styleId="CommentSubjectChar">
    <w:name w:val="Comment Subject Char"/>
    <w:basedOn w:val="CommentTextChar"/>
    <w:link w:val="CommentSubject"/>
    <w:uiPriority w:val="99"/>
    <w:qFormat/>
    <w:rsid w:val="00F358C8"/>
    <w:rPr>
      <w:rFonts w:ascii="Calibri" w:eastAsia="SimSun" w:hAnsi="Calibri" w:cs="Times New Roman"/>
      <w:b/>
      <w:bCs/>
      <w:kern w:val="0"/>
      <w:sz w:val="20"/>
      <w:szCs w:val="20"/>
      <w:lang w:val="x-none" w:eastAsia="x-none"/>
    </w:rPr>
  </w:style>
  <w:style w:type="paragraph" w:styleId="TOC1">
    <w:name w:val="toc 1"/>
    <w:basedOn w:val="Normal"/>
    <w:next w:val="Normal"/>
    <w:uiPriority w:val="39"/>
    <w:unhideWhenUsed/>
    <w:qFormat/>
    <w:rsid w:val="00F358C8"/>
    <w:pPr>
      <w:spacing w:before="120"/>
      <w:jc w:val="left"/>
    </w:pPr>
    <w:rPr>
      <w:rFonts w:ascii="Calibri" w:eastAsia="SimSun" w:hAnsi="Calibri" w:cs="Times New Roman"/>
      <w:b/>
      <w:color w:val="548DD4"/>
      <w:sz w:val="24"/>
      <w:szCs w:val="24"/>
    </w:rPr>
  </w:style>
  <w:style w:type="paragraph" w:styleId="TOC2">
    <w:name w:val="toc 2"/>
    <w:basedOn w:val="Normal"/>
    <w:next w:val="Normal"/>
    <w:uiPriority w:val="39"/>
    <w:unhideWhenUsed/>
    <w:qFormat/>
    <w:rsid w:val="00F358C8"/>
    <w:pPr>
      <w:jc w:val="left"/>
    </w:pPr>
    <w:rPr>
      <w:rFonts w:ascii="Cambria" w:eastAsia="SimSun" w:hAnsi="Cambria" w:cs="Times New Roman"/>
      <w:sz w:val="22"/>
    </w:rPr>
  </w:style>
  <w:style w:type="character" w:styleId="FollowedHyperlink">
    <w:name w:val="FollowedHyperlink"/>
    <w:uiPriority w:val="99"/>
    <w:unhideWhenUsed/>
    <w:rsid w:val="00F358C8"/>
    <w:rPr>
      <w:color w:val="954F72"/>
      <w:u w:val="single"/>
    </w:rPr>
  </w:style>
  <w:style w:type="character" w:styleId="CommentReference">
    <w:name w:val="annotation reference"/>
    <w:uiPriority w:val="99"/>
    <w:unhideWhenUsed/>
    <w:rsid w:val="00F358C8"/>
    <w:rPr>
      <w:sz w:val="21"/>
      <w:szCs w:val="21"/>
    </w:rPr>
  </w:style>
  <w:style w:type="paragraph" w:customStyle="1" w:styleId="1">
    <w:name w:val="列出段落1"/>
    <w:basedOn w:val="Normal"/>
    <w:uiPriority w:val="34"/>
    <w:qFormat/>
    <w:rsid w:val="00F358C8"/>
    <w:pPr>
      <w:ind w:firstLineChars="200" w:firstLine="420"/>
    </w:pPr>
    <w:rPr>
      <w:rFonts w:ascii="Calibri" w:eastAsia="SimSun" w:hAnsi="Calibri" w:cs="Times New Roman"/>
    </w:rPr>
  </w:style>
  <w:style w:type="paragraph" w:customStyle="1" w:styleId="10">
    <w:name w:val="无间隔1"/>
    <w:link w:val="Char"/>
    <w:uiPriority w:val="1"/>
    <w:qFormat/>
    <w:rsid w:val="00F358C8"/>
    <w:rPr>
      <w:rFonts w:ascii="Calibri" w:eastAsia="SimSun" w:hAnsi="Calibri" w:cs="Times New Roman"/>
      <w:kern w:val="0"/>
      <w:sz w:val="22"/>
      <w:szCs w:val="20"/>
    </w:rPr>
  </w:style>
  <w:style w:type="character" w:customStyle="1" w:styleId="Char">
    <w:name w:val="无间隔 Char"/>
    <w:link w:val="10"/>
    <w:uiPriority w:val="1"/>
    <w:rsid w:val="00F358C8"/>
    <w:rPr>
      <w:rFonts w:ascii="Calibri" w:eastAsia="SimSun" w:hAnsi="Calibri" w:cs="Times New Roman"/>
      <w:kern w:val="0"/>
      <w:sz w:val="22"/>
      <w:szCs w:val="20"/>
    </w:rPr>
  </w:style>
  <w:style w:type="paragraph" w:customStyle="1" w:styleId="TOC10">
    <w:name w:val="TOC 标题1"/>
    <w:basedOn w:val="Heading1"/>
    <w:next w:val="Normal"/>
    <w:uiPriority w:val="39"/>
    <w:unhideWhenUsed/>
    <w:qFormat/>
    <w:rsid w:val="00F358C8"/>
    <w:pPr>
      <w:widowControl/>
      <w:spacing w:before="240" w:after="0" w:line="259" w:lineRule="auto"/>
      <w:jc w:val="left"/>
      <w:outlineLvl w:val="9"/>
    </w:pPr>
    <w:rPr>
      <w:rFonts w:ascii="Calibri Light" w:hAnsi="Calibri Light"/>
      <w:b w:val="0"/>
      <w:bCs w:val="0"/>
      <w:color w:val="2E74B5"/>
      <w:kern w:val="0"/>
      <w:sz w:val="32"/>
      <w:szCs w:val="32"/>
    </w:rPr>
  </w:style>
  <w:style w:type="table" w:customStyle="1" w:styleId="4-21">
    <w:name w:val="网格表 4 - 着色 21"/>
    <w:basedOn w:val="TableNormal"/>
    <w:uiPriority w:val="49"/>
    <w:qFormat/>
    <w:rsid w:val="00F358C8"/>
    <w:rPr>
      <w:rFonts w:ascii="Calibri" w:eastAsia="Times New Roman" w:hAnsi="Calibri" w:cs="Times New Roman"/>
      <w:kern w:val="0"/>
      <w:sz w:val="20"/>
      <w:szCs w:val="20"/>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DocumentMap">
    <w:name w:val="Document Map"/>
    <w:basedOn w:val="Normal"/>
    <w:link w:val="DocumentMapChar"/>
    <w:uiPriority w:val="99"/>
    <w:semiHidden/>
    <w:unhideWhenUsed/>
    <w:rsid w:val="00F358C8"/>
    <w:rPr>
      <w:rFonts w:ascii="SimSun" w:eastAsia="SimSun" w:hAnsi="Calibri" w:cs="Times New Roman"/>
      <w:sz w:val="18"/>
      <w:szCs w:val="18"/>
      <w:lang w:val="x-none" w:eastAsia="x-none"/>
    </w:rPr>
  </w:style>
  <w:style w:type="character" w:customStyle="1" w:styleId="DocumentMapChar">
    <w:name w:val="Document Map Char"/>
    <w:basedOn w:val="DefaultParagraphFont"/>
    <w:link w:val="DocumentMap"/>
    <w:uiPriority w:val="99"/>
    <w:semiHidden/>
    <w:rsid w:val="00F358C8"/>
    <w:rPr>
      <w:rFonts w:ascii="SimSun" w:eastAsia="SimSun" w:hAnsi="Calibri" w:cs="Times New Roman"/>
      <w:sz w:val="18"/>
      <w:szCs w:val="18"/>
      <w:lang w:val="x-none" w:eastAsia="x-none"/>
    </w:rPr>
  </w:style>
  <w:style w:type="paragraph" w:customStyle="1" w:styleId="TOC20">
    <w:name w:val="TOC 标题2"/>
    <w:basedOn w:val="Heading1"/>
    <w:next w:val="Normal"/>
    <w:uiPriority w:val="39"/>
    <w:unhideWhenUsed/>
    <w:qFormat/>
    <w:rsid w:val="00F358C8"/>
    <w:pPr>
      <w:widowControl/>
      <w:spacing w:before="480" w:after="0" w:line="276" w:lineRule="auto"/>
      <w:jc w:val="left"/>
      <w:outlineLvl w:val="9"/>
    </w:pPr>
    <w:rPr>
      <w:color w:val="365F91"/>
      <w:kern w:val="0"/>
      <w:sz w:val="28"/>
      <w:szCs w:val="28"/>
      <w:lang w:val="en-US" w:eastAsia="en-US"/>
    </w:rPr>
  </w:style>
  <w:style w:type="paragraph" w:styleId="TOC3">
    <w:name w:val="toc 3"/>
    <w:basedOn w:val="Normal"/>
    <w:next w:val="Normal"/>
    <w:autoRedefine/>
    <w:uiPriority w:val="39"/>
    <w:unhideWhenUsed/>
    <w:qFormat/>
    <w:rsid w:val="00F358C8"/>
    <w:pPr>
      <w:ind w:left="210"/>
      <w:jc w:val="left"/>
    </w:pPr>
    <w:rPr>
      <w:rFonts w:ascii="Cambria" w:eastAsia="SimSun" w:hAnsi="Cambria" w:cs="Times New Roman"/>
      <w:i/>
      <w:sz w:val="22"/>
    </w:rPr>
  </w:style>
  <w:style w:type="paragraph" w:styleId="TOC4">
    <w:name w:val="toc 4"/>
    <w:basedOn w:val="Normal"/>
    <w:next w:val="Normal"/>
    <w:autoRedefine/>
    <w:uiPriority w:val="39"/>
    <w:unhideWhenUsed/>
    <w:rsid w:val="00F358C8"/>
    <w:pPr>
      <w:pBdr>
        <w:between w:val="double" w:sz="6" w:space="0" w:color="auto"/>
      </w:pBdr>
      <w:ind w:left="420"/>
      <w:jc w:val="left"/>
    </w:pPr>
    <w:rPr>
      <w:rFonts w:ascii="Cambria" w:eastAsia="SimSun" w:hAnsi="Cambria" w:cs="Times New Roman"/>
      <w:sz w:val="20"/>
      <w:szCs w:val="20"/>
    </w:rPr>
  </w:style>
  <w:style w:type="paragraph" w:styleId="TOC5">
    <w:name w:val="toc 5"/>
    <w:basedOn w:val="Normal"/>
    <w:next w:val="Normal"/>
    <w:autoRedefine/>
    <w:uiPriority w:val="39"/>
    <w:unhideWhenUsed/>
    <w:rsid w:val="00F358C8"/>
    <w:pPr>
      <w:pBdr>
        <w:between w:val="double" w:sz="6" w:space="0" w:color="auto"/>
      </w:pBdr>
      <w:ind w:left="630"/>
      <w:jc w:val="left"/>
    </w:pPr>
    <w:rPr>
      <w:rFonts w:ascii="Cambria" w:eastAsia="SimSun" w:hAnsi="Cambria" w:cs="Times New Roman"/>
      <w:sz w:val="20"/>
      <w:szCs w:val="20"/>
    </w:rPr>
  </w:style>
  <w:style w:type="paragraph" w:styleId="TOC6">
    <w:name w:val="toc 6"/>
    <w:basedOn w:val="Normal"/>
    <w:next w:val="Normal"/>
    <w:autoRedefine/>
    <w:uiPriority w:val="39"/>
    <w:unhideWhenUsed/>
    <w:rsid w:val="00F358C8"/>
    <w:pPr>
      <w:pBdr>
        <w:between w:val="double" w:sz="6" w:space="0" w:color="auto"/>
      </w:pBdr>
      <w:ind w:left="840"/>
      <w:jc w:val="left"/>
    </w:pPr>
    <w:rPr>
      <w:rFonts w:ascii="Cambria" w:eastAsia="SimSun" w:hAnsi="Cambria" w:cs="Times New Roman"/>
      <w:sz w:val="20"/>
      <w:szCs w:val="20"/>
    </w:rPr>
  </w:style>
  <w:style w:type="paragraph" w:styleId="TOC7">
    <w:name w:val="toc 7"/>
    <w:basedOn w:val="Normal"/>
    <w:next w:val="Normal"/>
    <w:autoRedefine/>
    <w:uiPriority w:val="39"/>
    <w:unhideWhenUsed/>
    <w:rsid w:val="00F358C8"/>
    <w:pPr>
      <w:pBdr>
        <w:between w:val="double" w:sz="6" w:space="0" w:color="auto"/>
      </w:pBdr>
      <w:ind w:left="1050"/>
      <w:jc w:val="left"/>
    </w:pPr>
    <w:rPr>
      <w:rFonts w:ascii="Cambria" w:eastAsia="SimSun" w:hAnsi="Cambria" w:cs="Times New Roman"/>
      <w:sz w:val="20"/>
      <w:szCs w:val="20"/>
    </w:rPr>
  </w:style>
  <w:style w:type="paragraph" w:styleId="TOC8">
    <w:name w:val="toc 8"/>
    <w:basedOn w:val="Normal"/>
    <w:next w:val="Normal"/>
    <w:autoRedefine/>
    <w:uiPriority w:val="39"/>
    <w:unhideWhenUsed/>
    <w:rsid w:val="00F358C8"/>
    <w:pPr>
      <w:pBdr>
        <w:between w:val="double" w:sz="6" w:space="0" w:color="auto"/>
      </w:pBdr>
      <w:ind w:left="1260"/>
      <w:jc w:val="left"/>
    </w:pPr>
    <w:rPr>
      <w:rFonts w:ascii="Cambria" w:eastAsia="SimSun" w:hAnsi="Cambria" w:cs="Times New Roman"/>
      <w:sz w:val="20"/>
      <w:szCs w:val="20"/>
    </w:rPr>
  </w:style>
  <w:style w:type="paragraph" w:styleId="TOC9">
    <w:name w:val="toc 9"/>
    <w:basedOn w:val="Normal"/>
    <w:next w:val="Normal"/>
    <w:autoRedefine/>
    <w:uiPriority w:val="39"/>
    <w:unhideWhenUsed/>
    <w:rsid w:val="00F358C8"/>
    <w:pPr>
      <w:pBdr>
        <w:between w:val="double" w:sz="6" w:space="0" w:color="auto"/>
      </w:pBdr>
      <w:ind w:left="1470"/>
      <w:jc w:val="left"/>
    </w:pPr>
    <w:rPr>
      <w:rFonts w:ascii="Cambria" w:eastAsia="SimSun" w:hAnsi="Cambria" w:cs="Times New Roman"/>
      <w:sz w:val="20"/>
      <w:szCs w:val="20"/>
    </w:rPr>
  </w:style>
  <w:style w:type="paragraph" w:styleId="NoSpacing">
    <w:name w:val="No Spacing"/>
    <w:uiPriority w:val="1"/>
    <w:qFormat/>
    <w:rsid w:val="003B400E"/>
    <w:pPr>
      <w:widowControl w:val="0"/>
      <w:jc w:val="both"/>
    </w:pPr>
  </w:style>
  <w:style w:type="character" w:customStyle="1" w:styleId="word">
    <w:name w:val="word"/>
    <w:basedOn w:val="DefaultParagraphFont"/>
    <w:rsid w:val="00E3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57857">
      <w:bodyDiv w:val="1"/>
      <w:marLeft w:val="0"/>
      <w:marRight w:val="0"/>
      <w:marTop w:val="0"/>
      <w:marBottom w:val="0"/>
      <w:divBdr>
        <w:top w:val="none" w:sz="0" w:space="0" w:color="auto"/>
        <w:left w:val="none" w:sz="0" w:space="0" w:color="auto"/>
        <w:bottom w:val="none" w:sz="0" w:space="0" w:color="auto"/>
        <w:right w:val="none" w:sz="0" w:space="0" w:color="auto"/>
      </w:divBdr>
      <w:divsChild>
        <w:div w:id="1913927915">
          <w:marLeft w:val="0"/>
          <w:marRight w:val="0"/>
          <w:marTop w:val="0"/>
          <w:marBottom w:val="300"/>
          <w:divBdr>
            <w:top w:val="none" w:sz="0" w:space="0" w:color="auto"/>
            <w:left w:val="none" w:sz="0" w:space="0" w:color="auto"/>
            <w:bottom w:val="none" w:sz="0" w:space="0" w:color="auto"/>
            <w:right w:val="none" w:sz="0" w:space="0" w:color="auto"/>
          </w:divBdr>
          <w:divsChild>
            <w:div w:id="1231234734">
              <w:marLeft w:val="0"/>
              <w:marRight w:val="0"/>
              <w:marTop w:val="0"/>
              <w:marBottom w:val="0"/>
              <w:divBdr>
                <w:top w:val="none" w:sz="0" w:space="0" w:color="auto"/>
                <w:left w:val="none" w:sz="0" w:space="0" w:color="auto"/>
                <w:bottom w:val="none" w:sz="0" w:space="0" w:color="auto"/>
                <w:right w:val="none" w:sz="0" w:space="0" w:color="auto"/>
              </w:divBdr>
            </w:div>
          </w:divsChild>
        </w:div>
        <w:div w:id="1851941510">
          <w:marLeft w:val="0"/>
          <w:marRight w:val="0"/>
          <w:marTop w:val="0"/>
          <w:marBottom w:val="0"/>
          <w:divBdr>
            <w:top w:val="none" w:sz="0" w:space="0" w:color="auto"/>
            <w:left w:val="none" w:sz="0" w:space="0" w:color="auto"/>
            <w:bottom w:val="none" w:sz="0" w:space="0" w:color="auto"/>
            <w:right w:val="none" w:sz="0" w:space="0" w:color="auto"/>
          </w:divBdr>
          <w:divsChild>
            <w:div w:id="630212366">
              <w:marLeft w:val="0"/>
              <w:marRight w:val="0"/>
              <w:marTop w:val="0"/>
              <w:marBottom w:val="0"/>
              <w:divBdr>
                <w:top w:val="none" w:sz="0" w:space="0" w:color="auto"/>
                <w:left w:val="none" w:sz="0" w:space="0" w:color="auto"/>
                <w:bottom w:val="none" w:sz="0" w:space="0" w:color="auto"/>
                <w:right w:val="none" w:sz="0" w:space="0" w:color="auto"/>
              </w:divBdr>
              <w:divsChild>
                <w:div w:id="646277905">
                  <w:marLeft w:val="0"/>
                  <w:marRight w:val="0"/>
                  <w:marTop w:val="0"/>
                  <w:marBottom w:val="0"/>
                  <w:divBdr>
                    <w:top w:val="none" w:sz="0" w:space="0" w:color="auto"/>
                    <w:left w:val="none" w:sz="0" w:space="0" w:color="auto"/>
                    <w:bottom w:val="none" w:sz="0" w:space="0" w:color="auto"/>
                    <w:right w:val="none" w:sz="0" w:space="0" w:color="auto"/>
                  </w:divBdr>
                  <w:divsChild>
                    <w:div w:id="1230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________"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A898-24F2-467B-807C-2C69B9B3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Haotian Wu</dc:creator>
  <cp:keywords/>
  <dc:description/>
  <cp:lastModifiedBy>sese reodica</cp:lastModifiedBy>
  <cp:revision>2</cp:revision>
  <cp:lastPrinted>2019-12-12T07:34:00Z</cp:lastPrinted>
  <dcterms:created xsi:type="dcterms:W3CDTF">2019-12-12T08:50:00Z</dcterms:created>
  <dcterms:modified xsi:type="dcterms:W3CDTF">2019-12-12T08:50:00Z</dcterms:modified>
</cp:coreProperties>
</file>